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6AFF8703"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w:t>
      </w:r>
      <w:r w:rsidR="00D26E55">
        <w:rPr>
          <w:rFonts w:ascii="Arial" w:hAnsi="Arial" w:cs="Arial"/>
          <w:sz w:val="24"/>
          <w:szCs w:val="24"/>
        </w:rPr>
        <w:t>2</w:t>
      </w:r>
      <w:r>
        <w:rPr>
          <w:rFonts w:ascii="Arial" w:hAnsi="Arial" w:cs="Arial"/>
          <w:sz w:val="24"/>
          <w:szCs w:val="24"/>
        </w:rPr>
        <w:tab/>
        <w:t>R</w:t>
      </w:r>
      <w:r w:rsidRPr="003F71DF">
        <w:rPr>
          <w:rFonts w:ascii="Arial" w:hAnsi="Arial" w:cs="Arial"/>
          <w:sz w:val="24"/>
          <w:szCs w:val="24"/>
        </w:rPr>
        <w:t>4-2</w:t>
      </w:r>
      <w:r w:rsidR="007160BA">
        <w:rPr>
          <w:rFonts w:ascii="Arial" w:hAnsi="Arial" w:cs="Arial"/>
          <w:sz w:val="24"/>
          <w:szCs w:val="24"/>
        </w:rPr>
        <w:t>4</w:t>
      </w:r>
      <w:r w:rsidR="00EE7168">
        <w:rPr>
          <w:rFonts w:ascii="Arial" w:hAnsi="Arial" w:cs="Arial"/>
          <w:sz w:val="24"/>
          <w:szCs w:val="24"/>
        </w:rPr>
        <w:t>1</w:t>
      </w:r>
      <w:r w:rsidR="00694EA3">
        <w:rPr>
          <w:rFonts w:ascii="Arial" w:hAnsi="Arial" w:cs="Arial"/>
          <w:sz w:val="24"/>
          <w:szCs w:val="24"/>
        </w:rPr>
        <w:t>2784</w:t>
      </w:r>
    </w:p>
    <w:p w14:paraId="343CE972" w14:textId="097FE151" w:rsidR="00CB4E70" w:rsidRPr="00376830" w:rsidRDefault="00D26E55"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Maastr</w:t>
      </w:r>
      <w:r w:rsidR="006E02C1">
        <w:rPr>
          <w:rFonts w:ascii="Arial" w:hAnsi="Arial" w:cs="Arial"/>
          <w:sz w:val="24"/>
          <w:szCs w:val="24"/>
          <w:lang w:eastAsia="zh-CN"/>
        </w:rPr>
        <w:t>icht</w:t>
      </w:r>
      <w:r w:rsidR="00CB4E70" w:rsidRPr="00376830">
        <w:rPr>
          <w:rFonts w:ascii="Arial" w:hAnsi="Arial" w:cs="Arial"/>
          <w:sz w:val="24"/>
          <w:szCs w:val="24"/>
          <w:lang w:eastAsia="zh-CN"/>
        </w:rPr>
        <w:t xml:space="preserve">, </w:t>
      </w:r>
      <w:r w:rsidR="006E02C1">
        <w:rPr>
          <w:rFonts w:ascii="Arial" w:hAnsi="Arial" w:cs="Arial"/>
          <w:sz w:val="24"/>
          <w:szCs w:val="24"/>
          <w:lang w:eastAsia="zh-CN"/>
        </w:rPr>
        <w:t>Netherlands</w:t>
      </w:r>
      <w:r w:rsidR="00CB4E70" w:rsidRPr="00376830">
        <w:rPr>
          <w:rFonts w:ascii="Arial" w:hAnsi="Arial" w:cs="Arial"/>
          <w:sz w:val="24"/>
          <w:szCs w:val="24"/>
          <w:lang w:eastAsia="zh-CN"/>
        </w:rPr>
        <w:t xml:space="preserve">, </w:t>
      </w:r>
      <w:r w:rsidR="006E02C1">
        <w:rPr>
          <w:rFonts w:ascii="Arial" w:hAnsi="Arial" w:cs="Arial"/>
          <w:sz w:val="24"/>
          <w:szCs w:val="24"/>
          <w:lang w:eastAsia="zh-CN"/>
        </w:rPr>
        <w:t>August</w:t>
      </w:r>
      <w:r w:rsidR="00424DCD">
        <w:rPr>
          <w:rFonts w:ascii="Arial" w:hAnsi="Arial" w:cs="Arial"/>
          <w:sz w:val="24"/>
          <w:szCs w:val="24"/>
          <w:lang w:eastAsia="zh-CN"/>
        </w:rPr>
        <w:t xml:space="preserve"> 1</w:t>
      </w:r>
      <w:r w:rsidR="006E02C1">
        <w:rPr>
          <w:rFonts w:ascii="Arial" w:hAnsi="Arial" w:cs="Arial"/>
          <w:sz w:val="24"/>
          <w:szCs w:val="24"/>
          <w:lang w:eastAsia="zh-CN"/>
        </w:rPr>
        <w:t>9</w:t>
      </w:r>
      <w:r w:rsidR="003662D9" w:rsidRPr="003662D9">
        <w:rPr>
          <w:rFonts w:ascii="Arial" w:hAnsi="Arial" w:cs="Arial"/>
          <w:sz w:val="24"/>
          <w:szCs w:val="24"/>
          <w:vertAlign w:val="superscript"/>
          <w:lang w:eastAsia="zh-CN"/>
        </w:rPr>
        <w:t>th</w:t>
      </w:r>
      <w:r w:rsidR="00424DCD">
        <w:rPr>
          <w:rFonts w:ascii="Arial" w:hAnsi="Arial" w:cs="Arial"/>
          <w:sz w:val="24"/>
          <w:szCs w:val="24"/>
          <w:vertAlign w:val="superscript"/>
          <w:lang w:eastAsia="zh-CN"/>
        </w:rPr>
        <w:t xml:space="preserve"> </w:t>
      </w:r>
      <w:r w:rsidR="00424DCD">
        <w:rPr>
          <w:rFonts w:ascii="Arial" w:hAnsi="Arial" w:cs="Arial"/>
          <w:sz w:val="24"/>
          <w:szCs w:val="24"/>
          <w:lang w:eastAsia="zh-CN"/>
        </w:rPr>
        <w:t>–</w:t>
      </w:r>
      <w:r w:rsidR="003662D9">
        <w:rPr>
          <w:rFonts w:ascii="Arial" w:hAnsi="Arial" w:cs="Arial"/>
          <w:sz w:val="24"/>
          <w:szCs w:val="24"/>
          <w:lang w:eastAsia="zh-CN"/>
        </w:rPr>
        <w:t xml:space="preserve"> </w:t>
      </w:r>
      <w:r w:rsidR="00601ED9">
        <w:rPr>
          <w:rFonts w:ascii="Arial" w:hAnsi="Arial" w:cs="Arial"/>
          <w:sz w:val="24"/>
          <w:szCs w:val="24"/>
          <w:lang w:eastAsia="zh-CN"/>
        </w:rPr>
        <w:t>2</w:t>
      </w:r>
      <w:r w:rsidR="006E02C1">
        <w:rPr>
          <w:rFonts w:ascii="Arial" w:hAnsi="Arial" w:cs="Arial"/>
          <w:sz w:val="24"/>
          <w:szCs w:val="24"/>
          <w:lang w:eastAsia="zh-CN"/>
        </w:rPr>
        <w:t>3</w:t>
      </w:r>
      <w:r w:rsidR="006E02C1" w:rsidRPr="006E02C1">
        <w:rPr>
          <w:rFonts w:ascii="Arial" w:hAnsi="Arial" w:cs="Arial"/>
          <w:sz w:val="24"/>
          <w:szCs w:val="24"/>
          <w:vertAlign w:val="superscript"/>
          <w:lang w:eastAsia="zh-CN"/>
        </w:rPr>
        <w:t>rd</w:t>
      </w:r>
      <w:r w:rsidR="00CB4E70" w:rsidRPr="00376830">
        <w:rPr>
          <w:rFonts w:ascii="Arial" w:hAnsi="Arial" w:cs="Arial"/>
          <w:sz w:val="24"/>
          <w:szCs w:val="24"/>
          <w:lang w:eastAsia="zh-CN"/>
        </w:rPr>
        <w:t>, 202</w:t>
      </w:r>
      <w:r w:rsidR="003662D9">
        <w:rPr>
          <w:rFonts w:ascii="Arial" w:hAnsi="Arial" w:cs="Arial"/>
          <w:sz w:val="24"/>
          <w:szCs w:val="24"/>
          <w:lang w:eastAsia="zh-CN"/>
        </w:rPr>
        <w:t>4</w:t>
      </w:r>
    </w:p>
    <w:p w14:paraId="5440AA66" w14:textId="77777777" w:rsidR="002B17CC" w:rsidRPr="00424DCD"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5D034529"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B41FF">
        <w:rPr>
          <w:rFonts w:ascii="Arial" w:hAnsi="Arial" w:cs="Arial"/>
          <w:sz w:val="24"/>
          <w:lang w:val="en-US"/>
        </w:rPr>
        <w:t xml:space="preserve">Discussion on </w:t>
      </w:r>
      <w:r w:rsidR="006E02C1">
        <w:rPr>
          <w:rFonts w:ascii="Arial" w:hAnsi="Arial" w:cs="Arial"/>
          <w:sz w:val="24"/>
          <w:lang w:val="en-US"/>
        </w:rPr>
        <w:t xml:space="preserve">introduction of new </w:t>
      </w:r>
      <w:r w:rsidR="002C415D">
        <w:rPr>
          <w:rFonts w:ascii="Arial" w:hAnsi="Arial" w:cs="Arial"/>
          <w:sz w:val="24"/>
          <w:lang w:val="en-US"/>
        </w:rPr>
        <w:t xml:space="preserve">FR2 </w:t>
      </w:r>
      <w:r w:rsidR="00D6695A">
        <w:rPr>
          <w:rFonts w:ascii="Arial" w:hAnsi="Arial" w:cs="Arial"/>
          <w:sz w:val="24"/>
          <w:lang w:val="en-US"/>
        </w:rPr>
        <w:t xml:space="preserve">UE </w:t>
      </w:r>
      <w:r w:rsidR="002C415D">
        <w:rPr>
          <w:rFonts w:ascii="Arial" w:hAnsi="Arial" w:cs="Arial"/>
          <w:sz w:val="24"/>
          <w:lang w:val="en-US"/>
        </w:rPr>
        <w:t>p</w:t>
      </w:r>
      <w:r w:rsidR="00C041C2" w:rsidRPr="00C041C2">
        <w:rPr>
          <w:rFonts w:ascii="Arial" w:hAnsi="Arial" w:cs="Arial"/>
          <w:sz w:val="24"/>
          <w:lang w:val="en-US"/>
        </w:rPr>
        <w:t>ower class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34FD32D"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C0C31">
        <w:rPr>
          <w:rFonts w:ascii="Arial" w:hAnsi="Arial" w:cs="Arial"/>
          <w:sz w:val="24"/>
          <w:lang w:val="pt-BR"/>
        </w:rPr>
        <w:t>4</w:t>
      </w:r>
      <w:r w:rsidR="007261F4">
        <w:rPr>
          <w:rFonts w:ascii="Arial" w:hAnsi="Arial" w:cs="Arial"/>
          <w:sz w:val="24"/>
          <w:lang w:val="pt-BR"/>
        </w:rPr>
        <w:t>.</w:t>
      </w:r>
      <w:r w:rsidR="00DC0C31">
        <w:rPr>
          <w:rFonts w:ascii="Arial" w:hAnsi="Arial" w:cs="Arial"/>
          <w:sz w:val="24"/>
          <w:lang w:val="pt-BR"/>
        </w:rPr>
        <w:t>8</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Pr="009C3816" w:rsidRDefault="00F925F5" w:rsidP="009C3816">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9C3816">
        <w:rPr>
          <w:rFonts w:ascii="Calibri" w:eastAsiaTheme="minorEastAsia" w:hAnsi="Calibri"/>
          <w:sz w:val="32"/>
          <w:lang w:eastAsia="zh-CN"/>
        </w:rPr>
        <w:t>Back</w:t>
      </w:r>
      <w:r w:rsidR="00224CDF" w:rsidRPr="009C3816">
        <w:rPr>
          <w:rFonts w:ascii="Calibri" w:eastAsiaTheme="minorEastAsia" w:hAnsi="Calibri"/>
          <w:sz w:val="32"/>
          <w:lang w:eastAsia="zh-CN"/>
        </w:rPr>
        <w:t>ground</w:t>
      </w:r>
    </w:p>
    <w:p w14:paraId="013E1C40" w14:textId="76199057" w:rsidR="00057D8D" w:rsidRDefault="00A80532" w:rsidP="00CE2A55">
      <w:pPr>
        <w:pStyle w:val="25"/>
        <w:spacing w:after="120"/>
        <w:rPr>
          <w:rFonts w:eastAsiaTheme="minorEastAsia"/>
        </w:rPr>
      </w:pPr>
      <w:r>
        <w:rPr>
          <w:rFonts w:eastAsiaTheme="minorEastAsia"/>
        </w:rPr>
        <w:t>As per the discussion during last RAN4#111 meeting [1], most companies prefer to specify a new power class for the target use cases instead of extending PC7</w:t>
      </w:r>
      <w:r w:rsidR="007372C6">
        <w:rPr>
          <w:rFonts w:eastAsiaTheme="minorEastAsia"/>
        </w:rPr>
        <w:t xml:space="preserve"> to non-</w:t>
      </w:r>
      <w:proofErr w:type="spellStart"/>
      <w:r w:rsidR="007372C6">
        <w:rPr>
          <w:rFonts w:eastAsiaTheme="minorEastAsia"/>
        </w:rPr>
        <w:t>RedCap</w:t>
      </w:r>
      <w:proofErr w:type="spellEnd"/>
      <w:r w:rsidR="007372C6">
        <w:rPr>
          <w:rFonts w:eastAsiaTheme="minorEastAsia"/>
        </w:rPr>
        <w:t xml:space="preserve"> UE</w:t>
      </w:r>
      <w:r w:rsidR="00886B64">
        <w:rPr>
          <w:rFonts w:eastAsiaTheme="minorEastAsia"/>
        </w:rPr>
        <w:t>.</w:t>
      </w:r>
      <w:r>
        <w:rPr>
          <w:rFonts w:eastAsiaTheme="minorEastAsia"/>
        </w:rPr>
        <w:t xml:space="preserve"> </w:t>
      </w:r>
      <w:r w:rsidR="00575A58">
        <w:rPr>
          <w:rFonts w:eastAsiaTheme="minorEastAsia"/>
        </w:rPr>
        <w:t xml:space="preserve">With consideration of the views in the RAN4#111, we proposed a new WI in TSG RAN#104. However, the WI was not approved or even not treated in the RAN. This contribution shares our views on the urgency of the introduction, as well as </w:t>
      </w:r>
      <w:r>
        <w:rPr>
          <w:rFonts w:eastAsiaTheme="minorEastAsia"/>
        </w:rPr>
        <w:t xml:space="preserve">the related performance requirements </w:t>
      </w:r>
      <w:r w:rsidR="00352557">
        <w:rPr>
          <w:rFonts w:eastAsiaTheme="minorEastAsia"/>
        </w:rPr>
        <w:t xml:space="preserve">that need </w:t>
      </w:r>
      <w:r>
        <w:rPr>
          <w:rFonts w:eastAsiaTheme="minorEastAsia"/>
        </w:rPr>
        <w:t>to be defined for this new power class.</w:t>
      </w:r>
    </w:p>
    <w:bookmarkEnd w:id="2"/>
    <w:p w14:paraId="5A6CAE20" w14:textId="78410C25" w:rsidR="00CE2A55" w:rsidRPr="009C3816" w:rsidRDefault="00023F5D" w:rsidP="00CE2A55">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9C3816">
        <w:rPr>
          <w:rFonts w:ascii="Calibri" w:eastAsiaTheme="minorEastAsia" w:hAnsi="Calibri"/>
          <w:sz w:val="32"/>
          <w:lang w:eastAsia="zh-CN"/>
        </w:rPr>
        <w:t>Discussion</w:t>
      </w:r>
    </w:p>
    <w:p w14:paraId="7D5811C9" w14:textId="58169D7F" w:rsidR="00575A58" w:rsidRPr="00CE2A55" w:rsidRDefault="00575A58" w:rsidP="009C3816">
      <w:pPr>
        <w:pStyle w:val="20"/>
        <w:rPr>
          <w:rFonts w:eastAsia="Calibri"/>
          <w:lang w:eastAsia="zh-CN"/>
        </w:rPr>
      </w:pPr>
      <w:r>
        <w:rPr>
          <w:rFonts w:eastAsia="Calibri"/>
          <w:lang w:eastAsia="zh-CN"/>
        </w:rPr>
        <w:t>Urgency of the introduction</w:t>
      </w:r>
    </w:p>
    <w:p w14:paraId="195D7FE2" w14:textId="536DDF70" w:rsidR="00CF13B2" w:rsidRPr="00CF13B2" w:rsidRDefault="00CF13B2" w:rsidP="00CF13B2">
      <w:pPr>
        <w:pStyle w:val="proposal"/>
        <w:spacing w:after="120"/>
        <w:rPr>
          <w:rFonts w:eastAsiaTheme="minorEastAsia"/>
          <w:b w:val="0"/>
        </w:rPr>
      </w:pPr>
      <w:r>
        <w:rPr>
          <w:rFonts w:eastAsiaTheme="minorEastAsia"/>
          <w:b w:val="0"/>
        </w:rPr>
        <w:t>I</w:t>
      </w:r>
      <w:r w:rsidRPr="00CF13B2">
        <w:rPr>
          <w:rFonts w:eastAsiaTheme="minorEastAsia"/>
          <w:b w:val="0"/>
        </w:rPr>
        <w:t xml:space="preserve">n China, 26GHz spectrum (24.75-27.5GHz) is issued for innovation to promote microwave development, with mandatory support of 200MHz channel bandwidth for a single carrier and 2 x 200MHz DL CA, where mandatory support 200MHz/CC is also required from NR Rel-15. Hence, PC7 cannot address these conditions. </w:t>
      </w:r>
      <w:r>
        <w:rPr>
          <w:rFonts w:eastAsiaTheme="minorEastAsia"/>
          <w:b w:val="0"/>
        </w:rPr>
        <w:t>In addition</w:t>
      </w:r>
      <w:r w:rsidRPr="00CF13B2">
        <w:rPr>
          <w:rFonts w:eastAsiaTheme="minorEastAsia"/>
          <w:b w:val="0"/>
        </w:rPr>
        <w:t>, the local industry standards based on the 3GPP specifications led by CCSA target for the completion by the end of 2024 to facilitate the FR2 industry development. It is noted that further update to the standards is allowed at least two more years later. Hence, it is essential to accelerate this new FR2 power class introduction in order to enable the first industry standards for FR2 to include the new PC in China.</w:t>
      </w:r>
    </w:p>
    <w:p w14:paraId="32E13255" w14:textId="0476D844" w:rsidR="00CF13B2" w:rsidRDefault="00CF13B2" w:rsidP="00CF13B2">
      <w:pPr>
        <w:pStyle w:val="proposal"/>
        <w:spacing w:after="120"/>
        <w:rPr>
          <w:rFonts w:eastAsiaTheme="minorEastAsia"/>
        </w:rPr>
      </w:pPr>
      <w:r>
        <w:rPr>
          <w:rFonts w:eastAsiaTheme="minorEastAsia"/>
        </w:rPr>
        <w:t>Observation</w:t>
      </w:r>
      <w:r w:rsidRPr="00046806">
        <w:rPr>
          <w:rFonts w:eastAsiaTheme="minorEastAsia"/>
        </w:rPr>
        <w:t xml:space="preserve"> </w:t>
      </w:r>
      <w:r w:rsidR="003C12AA">
        <w:rPr>
          <w:rFonts w:eastAsiaTheme="minorEastAsia"/>
        </w:rPr>
        <w:t>1</w:t>
      </w:r>
      <w:r w:rsidRPr="00046806">
        <w:rPr>
          <w:rFonts w:eastAsiaTheme="minorEastAsia"/>
        </w:rPr>
        <w:t xml:space="preserve">: </w:t>
      </w:r>
      <w:r>
        <w:rPr>
          <w:rFonts w:eastAsiaTheme="minorEastAsia"/>
        </w:rPr>
        <w:t xml:space="preserve">It’s </w:t>
      </w:r>
      <w:r w:rsidR="000601B4">
        <w:rPr>
          <w:rFonts w:eastAsiaTheme="minorEastAsia"/>
        </w:rPr>
        <w:t xml:space="preserve">essential </w:t>
      </w:r>
      <w:r>
        <w:rPr>
          <w:rFonts w:eastAsiaTheme="minorEastAsia"/>
        </w:rPr>
        <w:t>to introduce the new power class</w:t>
      </w:r>
      <w:r w:rsidR="000601B4">
        <w:rPr>
          <w:rFonts w:eastAsiaTheme="minorEastAsia"/>
        </w:rPr>
        <w:t xml:space="preserve"> into 3GPP by the end of 2024,</w:t>
      </w:r>
      <w:r>
        <w:rPr>
          <w:rFonts w:eastAsiaTheme="minorEastAsia"/>
        </w:rPr>
        <w:t xml:space="preserve"> given that </w:t>
      </w:r>
      <w:r w:rsidRPr="00CF13B2">
        <w:rPr>
          <w:rFonts w:eastAsiaTheme="minorEastAsia"/>
        </w:rPr>
        <w:t>local industry standard target</w:t>
      </w:r>
      <w:r w:rsidR="00413733">
        <w:rPr>
          <w:rFonts w:eastAsiaTheme="minorEastAsia" w:hint="eastAsia"/>
        </w:rPr>
        <w:t>s</w:t>
      </w:r>
      <w:r w:rsidRPr="00CF13B2">
        <w:rPr>
          <w:rFonts w:eastAsiaTheme="minorEastAsia"/>
        </w:rPr>
        <w:t xml:space="preserve"> for the completion by the end of 2024</w:t>
      </w:r>
      <w:r w:rsidRPr="00CF13B2">
        <w:t xml:space="preserve"> </w:t>
      </w:r>
      <w:r w:rsidRPr="00CF13B2">
        <w:rPr>
          <w:rFonts w:eastAsiaTheme="minorEastAsia"/>
        </w:rPr>
        <w:t>to facilitate the FR2 industry development</w:t>
      </w:r>
      <w:r w:rsidRPr="00046806">
        <w:rPr>
          <w:rFonts w:eastAsiaTheme="minorEastAsia"/>
        </w:rPr>
        <w:t>.</w:t>
      </w:r>
    </w:p>
    <w:p w14:paraId="2C64E797" w14:textId="2042847B" w:rsidR="00575A58" w:rsidRDefault="00CF13B2" w:rsidP="00CF13B2">
      <w:pPr>
        <w:pStyle w:val="proposal"/>
        <w:spacing w:after="120"/>
        <w:rPr>
          <w:rFonts w:eastAsiaTheme="minorEastAsia"/>
          <w:b w:val="0"/>
        </w:rPr>
      </w:pPr>
      <w:r>
        <w:rPr>
          <w:rFonts w:eastAsiaTheme="minorEastAsia"/>
          <w:b w:val="0"/>
        </w:rPr>
        <w:t xml:space="preserve">We believe that </w:t>
      </w:r>
      <w:r w:rsidRPr="00CF13B2">
        <w:rPr>
          <w:rFonts w:eastAsiaTheme="minorEastAsia"/>
          <w:b w:val="0"/>
        </w:rPr>
        <w:t>the acceleration will promote the spread of FR2 market in China as well as lead to the expansion of the FR2 industry development around the world, given that the proposed new FR2 power class with low complexity with clear targeted use cases will shorten the time to market of such FR2 devices, and thus help to speed up FR2 network deployment.</w:t>
      </w:r>
    </w:p>
    <w:p w14:paraId="30329BAE" w14:textId="398B0F96" w:rsidR="000601B4" w:rsidRPr="00CE2A55" w:rsidRDefault="007247BA" w:rsidP="000601B4">
      <w:pPr>
        <w:pStyle w:val="20"/>
        <w:rPr>
          <w:rFonts w:eastAsia="Calibri"/>
          <w:lang w:eastAsia="zh-CN"/>
        </w:rPr>
      </w:pPr>
      <w:r>
        <w:rPr>
          <w:rFonts w:eastAsia="Calibri"/>
          <w:lang w:eastAsia="zh-CN"/>
        </w:rPr>
        <w:t>I</w:t>
      </w:r>
      <w:r w:rsidR="000601B4">
        <w:rPr>
          <w:rFonts w:eastAsia="Calibri"/>
          <w:lang w:eastAsia="zh-CN"/>
        </w:rPr>
        <w:t>mpact</w:t>
      </w:r>
      <w:r>
        <w:rPr>
          <w:rFonts w:eastAsia="Calibri"/>
          <w:lang w:eastAsia="zh-CN"/>
        </w:rPr>
        <w:t xml:space="preserve"> of the new power class </w:t>
      </w:r>
      <w:r w:rsidR="000601B4">
        <w:rPr>
          <w:rFonts w:eastAsia="Calibri"/>
          <w:lang w:eastAsia="zh-CN"/>
        </w:rPr>
        <w:t xml:space="preserve">on </w:t>
      </w:r>
      <w:r w:rsidR="00B71E69">
        <w:rPr>
          <w:rFonts w:eastAsia="Calibri"/>
          <w:lang w:eastAsia="zh-CN"/>
        </w:rPr>
        <w:t xml:space="preserve">TS </w:t>
      </w:r>
      <w:r w:rsidR="000601B4">
        <w:rPr>
          <w:rFonts w:eastAsia="Calibri"/>
          <w:lang w:eastAsia="zh-CN"/>
        </w:rPr>
        <w:t>38.101-2</w:t>
      </w:r>
    </w:p>
    <w:p w14:paraId="40C856D6" w14:textId="638A3FE4" w:rsidR="00A80532" w:rsidRDefault="00A80532" w:rsidP="00AA73BE">
      <w:pPr>
        <w:pStyle w:val="proposal"/>
        <w:spacing w:after="120"/>
        <w:rPr>
          <w:rFonts w:eastAsiaTheme="minorEastAsia"/>
          <w:b w:val="0"/>
        </w:rPr>
      </w:pPr>
      <w:r>
        <w:rPr>
          <w:rFonts w:eastAsiaTheme="minorEastAsia"/>
          <w:b w:val="0"/>
        </w:rPr>
        <w:t xml:space="preserve">For the target </w:t>
      </w:r>
      <w:r w:rsidR="00352557">
        <w:rPr>
          <w:rFonts w:eastAsiaTheme="minorEastAsia"/>
          <w:b w:val="0"/>
        </w:rPr>
        <w:t xml:space="preserve">new </w:t>
      </w:r>
      <w:r>
        <w:rPr>
          <w:rFonts w:eastAsiaTheme="minorEastAsia"/>
          <w:b w:val="0"/>
        </w:rPr>
        <w:t>use case</w:t>
      </w:r>
      <w:r w:rsidR="00C713E9">
        <w:rPr>
          <w:rFonts w:eastAsiaTheme="minorEastAsia"/>
          <w:b w:val="0"/>
        </w:rPr>
        <w:t>s, the UE device has limited form factor</w:t>
      </w:r>
      <w:r w:rsidR="00352557">
        <w:rPr>
          <w:rFonts w:eastAsiaTheme="minorEastAsia"/>
          <w:b w:val="0"/>
        </w:rPr>
        <w:t>, it is challenging for it to be equipped with multiple panels and a large number of antenna elements on the FR2 bands</w:t>
      </w:r>
      <w:r w:rsidR="00C713E9">
        <w:rPr>
          <w:rFonts w:eastAsiaTheme="minorEastAsia"/>
          <w:b w:val="0"/>
        </w:rPr>
        <w:t xml:space="preserve">, such as </w:t>
      </w:r>
      <w:r w:rsidR="00C713E9" w:rsidRPr="005E06A5">
        <w:rPr>
          <w:rFonts w:eastAsiaTheme="minorEastAsia"/>
          <w:b w:val="0"/>
        </w:rPr>
        <w:t>wearable devices</w:t>
      </w:r>
      <w:r w:rsidR="0072529A" w:rsidRPr="005E06A5">
        <w:rPr>
          <w:rFonts w:eastAsiaTheme="minorEastAsia"/>
          <w:b w:val="0"/>
        </w:rPr>
        <w:t xml:space="preserve"> serving as a data hub for others</w:t>
      </w:r>
      <w:r w:rsidR="00227611" w:rsidRPr="005E06A5">
        <w:rPr>
          <w:rFonts w:eastAsiaTheme="minorEastAsia"/>
          <w:b w:val="0"/>
        </w:rPr>
        <w:t>, and small form factor devices for FWA purposes</w:t>
      </w:r>
      <w:r w:rsidR="00227611" w:rsidRPr="00227611">
        <w:rPr>
          <w:rFonts w:eastAsiaTheme="minorEastAsia"/>
          <w:b w:val="0"/>
        </w:rPr>
        <w:t xml:space="preserve"> to be used under well designed FR2 network deployment</w:t>
      </w:r>
      <w:r w:rsidR="00352557">
        <w:rPr>
          <w:rFonts w:eastAsiaTheme="minorEastAsia"/>
          <w:b w:val="0"/>
        </w:rPr>
        <w:t xml:space="preserve">. </w:t>
      </w:r>
      <w:r w:rsidR="004B4E94">
        <w:rPr>
          <w:rFonts w:eastAsiaTheme="minorEastAsia"/>
          <w:b w:val="0"/>
        </w:rPr>
        <w:t>Hence, i</w:t>
      </w:r>
      <w:r>
        <w:rPr>
          <w:rFonts w:eastAsiaTheme="minorEastAsia"/>
          <w:b w:val="0"/>
        </w:rPr>
        <w:t>t is</w:t>
      </w:r>
      <w:r w:rsidR="00352557">
        <w:rPr>
          <w:rFonts w:eastAsiaTheme="minorEastAsia"/>
          <w:b w:val="0"/>
        </w:rPr>
        <w:t xml:space="preserve"> reasonable and</w:t>
      </w:r>
      <w:r>
        <w:rPr>
          <w:rFonts w:eastAsiaTheme="minorEastAsia"/>
          <w:b w:val="0"/>
        </w:rPr>
        <w:t xml:space="preserve"> feasible to </w:t>
      </w:r>
      <w:r w:rsidR="004B4E94">
        <w:rPr>
          <w:rFonts w:eastAsiaTheme="minorEastAsia"/>
          <w:b w:val="0"/>
        </w:rPr>
        <w:t xml:space="preserve">refer to </w:t>
      </w:r>
      <w:r w:rsidR="002B38FA">
        <w:rPr>
          <w:rFonts w:eastAsiaTheme="minorEastAsia"/>
          <w:b w:val="0"/>
        </w:rPr>
        <w:t xml:space="preserve">the requirements for a power class with a </w:t>
      </w:r>
      <w:r w:rsidR="0072529A">
        <w:rPr>
          <w:rFonts w:eastAsiaTheme="minorEastAsia"/>
          <w:b w:val="0"/>
        </w:rPr>
        <w:t>similar</w:t>
      </w:r>
      <w:r>
        <w:rPr>
          <w:rFonts w:eastAsiaTheme="minorEastAsia"/>
          <w:b w:val="0"/>
        </w:rPr>
        <w:t xml:space="preserve"> UE device architecture</w:t>
      </w:r>
      <w:r w:rsidR="00143486">
        <w:rPr>
          <w:rFonts w:eastAsiaTheme="minorEastAsia"/>
          <w:b w:val="0"/>
        </w:rPr>
        <w:t xml:space="preserve"> assumption</w:t>
      </w:r>
      <w:r>
        <w:rPr>
          <w:rFonts w:eastAsiaTheme="minorEastAsia"/>
          <w:b w:val="0"/>
        </w:rPr>
        <w:t xml:space="preserve"> </w:t>
      </w:r>
      <w:r w:rsidR="002B38FA">
        <w:rPr>
          <w:rFonts w:eastAsiaTheme="minorEastAsia"/>
          <w:b w:val="0"/>
        </w:rPr>
        <w:t xml:space="preserve">that is </w:t>
      </w:r>
      <w:r>
        <w:rPr>
          <w:rFonts w:eastAsiaTheme="minorEastAsia"/>
          <w:b w:val="0"/>
        </w:rPr>
        <w:t xml:space="preserve">UE Power class 7, </w:t>
      </w:r>
      <w:r w:rsidR="00EE4403">
        <w:rPr>
          <w:rFonts w:eastAsiaTheme="minorEastAsia"/>
          <w:b w:val="0"/>
        </w:rPr>
        <w:t>i.e.,</w:t>
      </w:r>
      <w:r w:rsidRPr="00A80532">
        <w:rPr>
          <w:rFonts w:eastAsiaTheme="minorEastAsia"/>
          <w:b w:val="0"/>
        </w:rPr>
        <w:t xml:space="preserve"> </w:t>
      </w:r>
      <w:r>
        <w:rPr>
          <w:rFonts w:eastAsiaTheme="minorEastAsia"/>
          <w:b w:val="0"/>
        </w:rPr>
        <w:t>single panel, dual polarization, 2x1 array [2]</w:t>
      </w:r>
      <w:r w:rsidR="0074396D">
        <w:rPr>
          <w:rFonts w:eastAsiaTheme="minorEastAsia" w:hint="eastAsia"/>
          <w:b w:val="0"/>
        </w:rPr>
        <w:t>,</w:t>
      </w:r>
      <w:r w:rsidR="00C713E9">
        <w:rPr>
          <w:rFonts w:eastAsiaTheme="minorEastAsia"/>
          <w:b w:val="0"/>
        </w:rPr>
        <w:t xml:space="preserve"> </w:t>
      </w:r>
      <w:r w:rsidR="0074396D">
        <w:rPr>
          <w:rFonts w:eastAsiaTheme="minorEastAsia"/>
          <w:b w:val="0"/>
        </w:rPr>
        <w:t>s</w:t>
      </w:r>
      <w:r w:rsidR="00C713E9">
        <w:rPr>
          <w:rFonts w:eastAsiaTheme="minorEastAsia"/>
          <w:b w:val="0"/>
        </w:rPr>
        <w:t xml:space="preserve">o </w:t>
      </w:r>
      <w:r w:rsidR="009927FE">
        <w:rPr>
          <w:rFonts w:eastAsiaTheme="minorEastAsia"/>
          <w:b w:val="0"/>
        </w:rPr>
        <w:t xml:space="preserve">some </w:t>
      </w:r>
      <w:r w:rsidR="00C713E9">
        <w:rPr>
          <w:rFonts w:eastAsiaTheme="minorEastAsia"/>
          <w:b w:val="0"/>
        </w:rPr>
        <w:t xml:space="preserve">requirements defined for PC7 </w:t>
      </w:r>
      <w:r w:rsidR="009927FE">
        <w:rPr>
          <w:rFonts w:eastAsiaTheme="minorEastAsia"/>
          <w:b w:val="0"/>
        </w:rPr>
        <w:t xml:space="preserve">that are closely related to the UE RF device architecture </w:t>
      </w:r>
      <w:r w:rsidR="00C713E9">
        <w:rPr>
          <w:rFonts w:eastAsiaTheme="minorEastAsia"/>
          <w:b w:val="0"/>
        </w:rPr>
        <w:t xml:space="preserve">can be </w:t>
      </w:r>
      <w:r w:rsidR="00C126AB">
        <w:rPr>
          <w:rFonts w:eastAsiaTheme="minorEastAsia"/>
          <w:b w:val="0"/>
        </w:rPr>
        <w:t>applied</w:t>
      </w:r>
      <w:r w:rsidR="00C713E9">
        <w:rPr>
          <w:rFonts w:eastAsiaTheme="minorEastAsia"/>
          <w:b w:val="0"/>
        </w:rPr>
        <w:t xml:space="preserve"> for this new power class</w:t>
      </w:r>
      <w:r w:rsidR="009927FE">
        <w:rPr>
          <w:rFonts w:eastAsiaTheme="minorEastAsia"/>
          <w:b w:val="0"/>
        </w:rPr>
        <w:t>, such as maximum output power and etc.,</w:t>
      </w:r>
      <w:r w:rsidR="009812FF">
        <w:rPr>
          <w:rFonts w:eastAsiaTheme="minorEastAsia"/>
          <w:b w:val="0"/>
        </w:rPr>
        <w:t xml:space="preserve"> </w:t>
      </w:r>
      <w:r w:rsidR="009812FF" w:rsidRPr="009812FF">
        <w:rPr>
          <w:rFonts w:eastAsiaTheme="minorEastAsia"/>
          <w:b w:val="0"/>
        </w:rPr>
        <w:t>Link budget analysis is performed as given in the Annex part to evaluate the feasibility to use t</w:t>
      </w:r>
      <w:r w:rsidR="009812FF">
        <w:rPr>
          <w:rFonts w:eastAsiaTheme="minorEastAsia"/>
          <w:b w:val="0"/>
        </w:rPr>
        <w:t>he PC7 requirements for this new FR2 PC</w:t>
      </w:r>
      <w:r w:rsidR="009812FF" w:rsidRPr="009812FF">
        <w:rPr>
          <w:rFonts w:eastAsiaTheme="minorEastAsia"/>
          <w:b w:val="0"/>
        </w:rPr>
        <w:t>.</w:t>
      </w:r>
    </w:p>
    <w:p w14:paraId="75DBC159" w14:textId="09FBF215" w:rsidR="00C713E9" w:rsidRPr="00046806" w:rsidRDefault="00C713E9" w:rsidP="00AA73BE">
      <w:pPr>
        <w:pStyle w:val="proposal"/>
        <w:spacing w:after="120"/>
        <w:rPr>
          <w:rFonts w:eastAsiaTheme="minorEastAsia"/>
        </w:rPr>
      </w:pPr>
      <w:r w:rsidRPr="00046806">
        <w:rPr>
          <w:rFonts w:eastAsiaTheme="minorEastAsia" w:hint="eastAsia"/>
        </w:rPr>
        <w:t>P</w:t>
      </w:r>
      <w:r w:rsidRPr="00046806">
        <w:rPr>
          <w:rFonts w:eastAsiaTheme="minorEastAsia"/>
        </w:rPr>
        <w:t xml:space="preserve">roposal 1: </w:t>
      </w:r>
      <w:r w:rsidR="009927FE">
        <w:rPr>
          <w:rFonts w:eastAsiaTheme="minorEastAsia"/>
        </w:rPr>
        <w:t>Some</w:t>
      </w:r>
      <w:r w:rsidRPr="00046806">
        <w:rPr>
          <w:rFonts w:eastAsiaTheme="minorEastAsia"/>
        </w:rPr>
        <w:t xml:space="preserve"> PC7 requirements </w:t>
      </w:r>
      <w:r w:rsidR="009859AA">
        <w:rPr>
          <w:rFonts w:eastAsiaTheme="minorEastAsia"/>
        </w:rPr>
        <w:t xml:space="preserve">can be applied </w:t>
      </w:r>
      <w:r w:rsidRPr="00046806">
        <w:rPr>
          <w:rFonts w:eastAsiaTheme="minorEastAsia"/>
        </w:rPr>
        <w:t xml:space="preserve">for this new </w:t>
      </w:r>
      <w:r w:rsidR="0072529A">
        <w:rPr>
          <w:rFonts w:eastAsiaTheme="minorEastAsia"/>
        </w:rPr>
        <w:t xml:space="preserve">FR2 </w:t>
      </w:r>
      <w:r w:rsidRPr="00046806">
        <w:rPr>
          <w:rFonts w:eastAsiaTheme="minorEastAsia"/>
        </w:rPr>
        <w:t>power class.</w:t>
      </w:r>
    </w:p>
    <w:p w14:paraId="1F25EFFD" w14:textId="7613FE68" w:rsidR="003C12AA" w:rsidRPr="005E06A5" w:rsidRDefault="007247BA" w:rsidP="003C12AA">
      <w:pPr>
        <w:pStyle w:val="25"/>
        <w:spacing w:after="120"/>
        <w:rPr>
          <w:rFonts w:eastAsia="MS Mincho"/>
          <w:lang w:eastAsia="ja-JP"/>
        </w:rPr>
      </w:pPr>
      <w:r>
        <w:rPr>
          <w:rFonts w:eastAsiaTheme="minorEastAsia"/>
        </w:rPr>
        <w:t xml:space="preserve">However, </w:t>
      </w:r>
      <w:r w:rsidR="00C713E9">
        <w:rPr>
          <w:rFonts w:eastAsiaTheme="minorEastAsia"/>
        </w:rPr>
        <w:t xml:space="preserve">the target use cases require the UE device to </w:t>
      </w:r>
      <w:r w:rsidR="0020277B" w:rsidRPr="0020277B">
        <w:rPr>
          <w:rFonts w:eastAsiaTheme="minorEastAsia"/>
        </w:rPr>
        <w:t xml:space="preserve">support larger bandwidth than 100MHz to support higher </w:t>
      </w:r>
      <w:r w:rsidR="0072529A">
        <w:rPr>
          <w:rFonts w:eastAsiaTheme="minorEastAsia"/>
        </w:rPr>
        <w:t>data rate for service such as</w:t>
      </w:r>
      <w:r w:rsidR="0072529A" w:rsidRPr="0072529A">
        <w:rPr>
          <w:lang w:eastAsia="en-US"/>
        </w:rPr>
        <w:t xml:space="preserve"> </w:t>
      </w:r>
      <w:r w:rsidR="0072529A" w:rsidRPr="005E06A5">
        <w:rPr>
          <w:rFonts w:eastAsiaTheme="minorEastAsia"/>
        </w:rPr>
        <w:t>real-time ultra</w:t>
      </w:r>
      <w:r w:rsidR="00585B61" w:rsidRPr="005E06A5">
        <w:rPr>
          <w:rFonts w:eastAsiaTheme="minorEastAsia" w:hint="eastAsia"/>
        </w:rPr>
        <w:t>-</w:t>
      </w:r>
      <w:r w:rsidR="0072529A" w:rsidRPr="005E06A5">
        <w:rPr>
          <w:rFonts w:eastAsiaTheme="minorEastAsia"/>
        </w:rPr>
        <w:t>high definition video call and tracking, live streaming and virtual reality interaction in some hotspot scenarios</w:t>
      </w:r>
      <w:r w:rsidR="00C713E9">
        <w:rPr>
          <w:rFonts w:eastAsiaTheme="minorEastAsia"/>
        </w:rPr>
        <w:t>. Mandatory support of 200MHz per CC is required from NR R</w:t>
      </w:r>
      <w:r w:rsidR="00C713E9">
        <w:rPr>
          <w:rFonts w:eastAsiaTheme="minorEastAsia" w:hint="eastAsia"/>
        </w:rPr>
        <w:t>el</w:t>
      </w:r>
      <w:r w:rsidR="00C713E9">
        <w:rPr>
          <w:rFonts w:eastAsiaTheme="minorEastAsia"/>
        </w:rPr>
        <w:t>-15</w:t>
      </w:r>
      <w:r w:rsidR="00046F10">
        <w:rPr>
          <w:rFonts w:eastAsiaTheme="minorEastAsia"/>
        </w:rPr>
        <w:t xml:space="preserve"> as specified </w:t>
      </w:r>
      <w:r w:rsidR="00040072">
        <w:rPr>
          <w:rFonts w:eastAsiaTheme="minorEastAsia"/>
        </w:rPr>
        <w:t>for</w:t>
      </w:r>
      <w:r w:rsidR="00046F10">
        <w:rPr>
          <w:rFonts w:eastAsiaTheme="minorEastAsia"/>
        </w:rPr>
        <w:t xml:space="preserve"> UE capability </w:t>
      </w:r>
      <w:proofErr w:type="spellStart"/>
      <w:r w:rsidR="00046F10" w:rsidRPr="00922862">
        <w:rPr>
          <w:rFonts w:eastAsiaTheme="minorEastAsia"/>
          <w:i/>
        </w:rPr>
        <w:t>channelBWs</w:t>
      </w:r>
      <w:proofErr w:type="spellEnd"/>
      <w:r w:rsidR="00046F10" w:rsidRPr="00922862">
        <w:rPr>
          <w:rFonts w:eastAsiaTheme="minorEastAsia"/>
          <w:i/>
        </w:rPr>
        <w:t>-DL</w:t>
      </w:r>
      <w:r w:rsidR="00922862" w:rsidRPr="00922862">
        <w:rPr>
          <w:rFonts w:eastAsiaTheme="minorEastAsia"/>
          <w:i/>
        </w:rPr>
        <w:t>/</w:t>
      </w:r>
      <w:r w:rsidR="00922862" w:rsidRPr="00922862">
        <w:rPr>
          <w:i/>
        </w:rPr>
        <w:t xml:space="preserve"> </w:t>
      </w:r>
      <w:proofErr w:type="spellStart"/>
      <w:r w:rsidR="00922862" w:rsidRPr="00922862">
        <w:rPr>
          <w:rFonts w:eastAsiaTheme="minorEastAsia"/>
          <w:i/>
        </w:rPr>
        <w:t>channelBWs</w:t>
      </w:r>
      <w:proofErr w:type="spellEnd"/>
      <w:r w:rsidR="00922862" w:rsidRPr="00922862">
        <w:rPr>
          <w:rFonts w:eastAsiaTheme="minorEastAsia"/>
          <w:i/>
        </w:rPr>
        <w:t>-UL</w:t>
      </w:r>
      <w:r w:rsidR="00922862">
        <w:rPr>
          <w:rFonts w:eastAsiaTheme="minorEastAsia"/>
        </w:rPr>
        <w:t xml:space="preserve"> that </w:t>
      </w:r>
      <w:r w:rsidR="00922862">
        <w:rPr>
          <w:rFonts w:cs="Arial"/>
          <w:szCs w:val="18"/>
        </w:rPr>
        <w:t>t</w:t>
      </w:r>
      <w:r w:rsidR="00922862" w:rsidRPr="00CB570C">
        <w:rPr>
          <w:rFonts w:cs="Arial"/>
          <w:szCs w:val="18"/>
        </w:rPr>
        <w:t>he third / rightmost bit (for 200MHz) shall be set to 1</w:t>
      </w:r>
      <w:r w:rsidR="00922862">
        <w:rPr>
          <w:rFonts w:cs="Arial"/>
          <w:szCs w:val="18"/>
        </w:rPr>
        <w:t xml:space="preserve"> [</w:t>
      </w:r>
      <w:r w:rsidR="00EE4403">
        <w:rPr>
          <w:rFonts w:cs="Arial"/>
          <w:szCs w:val="18"/>
        </w:rPr>
        <w:t>3</w:t>
      </w:r>
      <w:r w:rsidR="00922862">
        <w:rPr>
          <w:rFonts w:cs="Arial"/>
          <w:szCs w:val="18"/>
        </w:rPr>
        <w:t>]</w:t>
      </w:r>
      <w:r w:rsidR="00922862" w:rsidRPr="00CB570C">
        <w:t>.</w:t>
      </w:r>
      <w:r w:rsidR="00046F10">
        <w:rPr>
          <w:rFonts w:eastAsiaTheme="minorEastAsia"/>
        </w:rPr>
        <w:t xml:space="preserve"> </w:t>
      </w:r>
      <w:proofErr w:type="spellStart"/>
      <w:r w:rsidR="00C713E9">
        <w:rPr>
          <w:rFonts w:eastAsiaTheme="minorEastAsia"/>
        </w:rPr>
        <w:t>RedCap</w:t>
      </w:r>
      <w:proofErr w:type="spellEnd"/>
      <w:r w:rsidR="00922862">
        <w:rPr>
          <w:rFonts w:eastAsiaTheme="minorEastAsia"/>
        </w:rPr>
        <w:t xml:space="preserve"> is an exception</w:t>
      </w:r>
      <w:r w:rsidR="00046806">
        <w:rPr>
          <w:rFonts w:eastAsiaTheme="minorEastAsia"/>
        </w:rPr>
        <w:t xml:space="preserve"> that only support</w:t>
      </w:r>
      <w:r w:rsidR="00046F10">
        <w:rPr>
          <w:rFonts w:eastAsiaTheme="minorEastAsia"/>
        </w:rPr>
        <w:t>s</w:t>
      </w:r>
      <w:r w:rsidR="00046806">
        <w:rPr>
          <w:rFonts w:eastAsiaTheme="minorEastAsia"/>
        </w:rPr>
        <w:t xml:space="preserve"> up to 100MHz channel bandwidth for FR2</w:t>
      </w:r>
      <w:r w:rsidR="00922862">
        <w:rPr>
          <w:rFonts w:eastAsiaTheme="minorEastAsia" w:hint="eastAsia"/>
        </w:rPr>
        <w:t>.</w:t>
      </w:r>
      <w:r w:rsidR="00C713E9">
        <w:rPr>
          <w:rFonts w:eastAsiaTheme="minorEastAsia"/>
        </w:rPr>
        <w:t xml:space="preserve"> </w:t>
      </w:r>
      <w:r w:rsidR="00922862">
        <w:rPr>
          <w:rFonts w:eastAsiaTheme="minorEastAsia"/>
        </w:rPr>
        <w:t xml:space="preserve">This is also clearly specified in local standardization </w:t>
      </w:r>
      <w:r w:rsidR="00C713E9">
        <w:rPr>
          <w:rFonts w:eastAsiaTheme="minorEastAsia"/>
        </w:rPr>
        <w:t>in China</w:t>
      </w:r>
      <w:r w:rsidR="00F0087B">
        <w:rPr>
          <w:rFonts w:eastAsiaTheme="minorEastAsia"/>
        </w:rPr>
        <w:t xml:space="preserve">. </w:t>
      </w:r>
      <w:r w:rsidR="003C12AA">
        <w:rPr>
          <w:rFonts w:eastAsia="MS Mincho" w:hint="eastAsia"/>
          <w:lang w:eastAsia="ja-JP"/>
        </w:rPr>
        <w:t>I</w:t>
      </w:r>
      <w:r w:rsidR="003C12AA">
        <w:rPr>
          <w:rFonts w:eastAsia="MS Mincho"/>
          <w:lang w:eastAsia="ja-JP"/>
        </w:rPr>
        <w:t>t’s also noted that the targeted bands are the same as those for Power Class 7, i.e., n257, n258 and n261.</w:t>
      </w:r>
      <w:r w:rsidR="005E06A5">
        <w:rPr>
          <w:rFonts w:eastAsia="MS Mincho"/>
          <w:lang w:eastAsia="ja-JP"/>
        </w:rPr>
        <w:t xml:space="preserve"> </w:t>
      </w:r>
      <w:r w:rsidR="009812FF">
        <w:rPr>
          <w:rFonts w:eastAsia="MS Mincho"/>
          <w:lang w:eastAsia="ja-JP"/>
        </w:rPr>
        <w:t>L</w:t>
      </w:r>
      <w:r w:rsidR="005E06A5">
        <w:rPr>
          <w:rFonts w:eastAsia="MS Mincho"/>
          <w:lang w:eastAsia="ja-JP"/>
        </w:rPr>
        <w:t>ink budget analysis is performed as given in the Annex part</w:t>
      </w:r>
      <w:r w:rsidR="009812FF">
        <w:rPr>
          <w:rFonts w:eastAsia="MS Mincho"/>
          <w:lang w:eastAsia="ja-JP"/>
        </w:rPr>
        <w:t xml:space="preserve"> to demonstrate the requirements for scenario and service with larger throughput and channel bandwidth</w:t>
      </w:r>
      <w:r w:rsidR="005E06A5">
        <w:rPr>
          <w:rFonts w:eastAsia="MS Mincho"/>
          <w:lang w:eastAsia="ja-JP"/>
        </w:rPr>
        <w:t>.</w:t>
      </w:r>
    </w:p>
    <w:p w14:paraId="764A6AEB" w14:textId="0C146D57" w:rsidR="00C713E9" w:rsidRDefault="00406E61" w:rsidP="0020277B">
      <w:pPr>
        <w:pStyle w:val="25"/>
        <w:spacing w:after="120"/>
        <w:rPr>
          <w:rFonts w:eastAsiaTheme="minorEastAsia"/>
        </w:rPr>
      </w:pPr>
      <w:r>
        <w:rPr>
          <w:rFonts w:eastAsiaTheme="minorEastAsia"/>
        </w:rPr>
        <w:t xml:space="preserve">Thus, </w:t>
      </w:r>
      <w:r w:rsidR="00C713E9">
        <w:rPr>
          <w:rFonts w:eastAsiaTheme="minorEastAsia"/>
        </w:rPr>
        <w:t xml:space="preserve">new necessary RF requirements </w:t>
      </w:r>
      <w:r>
        <w:rPr>
          <w:rFonts w:eastAsiaTheme="minorEastAsia"/>
        </w:rPr>
        <w:t xml:space="preserve">shall cover </w:t>
      </w:r>
      <w:r w:rsidR="00C713E9">
        <w:rPr>
          <w:rFonts w:eastAsiaTheme="minorEastAsia"/>
        </w:rPr>
        <w:t xml:space="preserve">200MHz </w:t>
      </w:r>
      <w:r w:rsidR="003C12AA">
        <w:rPr>
          <w:rFonts w:eastAsiaTheme="minorEastAsia"/>
        </w:rPr>
        <w:t xml:space="preserve">and 400 MHz </w:t>
      </w:r>
      <w:r w:rsidR="00C713E9">
        <w:rPr>
          <w:rFonts w:eastAsiaTheme="minorEastAsia"/>
        </w:rPr>
        <w:t xml:space="preserve">channel bandwidth </w:t>
      </w:r>
      <w:r>
        <w:rPr>
          <w:rFonts w:eastAsiaTheme="minorEastAsia"/>
        </w:rPr>
        <w:t>for single carrier operation.</w:t>
      </w:r>
    </w:p>
    <w:p w14:paraId="40FB7D5C" w14:textId="0EBD7369" w:rsidR="00046806" w:rsidRPr="009C3816" w:rsidRDefault="00046806" w:rsidP="0020277B">
      <w:pPr>
        <w:pStyle w:val="25"/>
        <w:spacing w:after="120"/>
        <w:rPr>
          <w:rFonts w:eastAsiaTheme="minorEastAsia"/>
          <w:b/>
          <w:lang w:val="en-US"/>
        </w:rPr>
      </w:pPr>
      <w:r w:rsidRPr="00046806">
        <w:rPr>
          <w:rFonts w:eastAsiaTheme="minorEastAsia" w:hint="eastAsia"/>
          <w:b/>
        </w:rPr>
        <w:t>P</w:t>
      </w:r>
      <w:r w:rsidRPr="00046806">
        <w:rPr>
          <w:rFonts w:eastAsiaTheme="minorEastAsia"/>
          <w:b/>
        </w:rPr>
        <w:t xml:space="preserve">roposal 2: </w:t>
      </w:r>
      <w:r w:rsidR="003C12AA">
        <w:rPr>
          <w:rFonts w:eastAsiaTheme="minorEastAsia"/>
          <w:b/>
        </w:rPr>
        <w:t>N</w:t>
      </w:r>
      <w:r w:rsidRPr="00046806">
        <w:rPr>
          <w:rFonts w:eastAsiaTheme="minorEastAsia"/>
          <w:b/>
        </w:rPr>
        <w:t xml:space="preserve">ew RF requirements </w:t>
      </w:r>
      <w:r w:rsidR="003C12AA">
        <w:rPr>
          <w:rFonts w:eastAsiaTheme="minorEastAsia"/>
          <w:b/>
        </w:rPr>
        <w:t xml:space="preserve">shall cover </w:t>
      </w:r>
      <w:r w:rsidRPr="00046806">
        <w:rPr>
          <w:rFonts w:eastAsiaTheme="minorEastAsia"/>
          <w:b/>
        </w:rPr>
        <w:t xml:space="preserve">200MHz </w:t>
      </w:r>
      <w:r w:rsidR="003C12AA">
        <w:rPr>
          <w:rFonts w:eastAsiaTheme="minorEastAsia"/>
          <w:b/>
        </w:rPr>
        <w:t xml:space="preserve">and 400MHz </w:t>
      </w:r>
      <w:r w:rsidRPr="00046806">
        <w:rPr>
          <w:rFonts w:eastAsiaTheme="minorEastAsia"/>
          <w:b/>
        </w:rPr>
        <w:t xml:space="preserve">channel bandwidth </w:t>
      </w:r>
      <w:r w:rsidR="00580EBF">
        <w:rPr>
          <w:rFonts w:eastAsiaTheme="minorEastAsia"/>
          <w:b/>
        </w:rPr>
        <w:t>for</w:t>
      </w:r>
      <w:r w:rsidR="00406E61">
        <w:rPr>
          <w:rFonts w:eastAsiaTheme="minorEastAsia"/>
          <w:b/>
        </w:rPr>
        <w:t xml:space="preserve"> single carrier operation.</w:t>
      </w:r>
      <w:r w:rsidR="00406E61" w:rsidDel="00406E61">
        <w:rPr>
          <w:rFonts w:eastAsiaTheme="minorEastAsia"/>
          <w:b/>
        </w:rPr>
        <w:t xml:space="preserve"> </w:t>
      </w:r>
      <w:r w:rsidR="001A0001">
        <w:rPr>
          <w:rFonts w:eastAsiaTheme="minorEastAsia"/>
          <w:b/>
        </w:rPr>
        <w:t>Note that targeted bands are n257, n258 and n261.</w:t>
      </w:r>
    </w:p>
    <w:p w14:paraId="1837A560" w14:textId="08772175" w:rsidR="00046806" w:rsidRDefault="00046806" w:rsidP="0020277B">
      <w:pPr>
        <w:pStyle w:val="25"/>
        <w:spacing w:after="120"/>
        <w:rPr>
          <w:rFonts w:eastAsiaTheme="minorEastAsia"/>
        </w:rPr>
      </w:pPr>
      <w:r>
        <w:rPr>
          <w:rFonts w:eastAsiaTheme="minorEastAsia"/>
        </w:rPr>
        <w:lastRenderedPageBreak/>
        <w:t xml:space="preserve">To meet the higher throughput requirements and better performance, the </w:t>
      </w:r>
      <w:r w:rsidR="00386FAA">
        <w:rPr>
          <w:rFonts w:eastAsiaTheme="minorEastAsia"/>
        </w:rPr>
        <w:t>new</w:t>
      </w:r>
      <w:r>
        <w:rPr>
          <w:rFonts w:eastAsiaTheme="minorEastAsia"/>
        </w:rPr>
        <w:t xml:space="preserve"> power class </w:t>
      </w:r>
      <w:r w:rsidR="00386FAA">
        <w:rPr>
          <w:rFonts w:eastAsiaTheme="minorEastAsia"/>
        </w:rPr>
        <w:t>is allowed to</w:t>
      </w:r>
      <w:r>
        <w:rPr>
          <w:rFonts w:eastAsiaTheme="minorEastAsia"/>
        </w:rPr>
        <w:t xml:space="preserve"> support CA and UL-MIMO that </w:t>
      </w:r>
      <w:r w:rsidR="00386FAA">
        <w:rPr>
          <w:rFonts w:eastAsiaTheme="minorEastAsia"/>
        </w:rPr>
        <w:t>are</w:t>
      </w:r>
      <w:r w:rsidR="00E47E98">
        <w:rPr>
          <w:rFonts w:eastAsiaTheme="minorEastAsia"/>
        </w:rPr>
        <w:t xml:space="preserve"> also</w:t>
      </w:r>
      <w:r>
        <w:rPr>
          <w:rFonts w:eastAsiaTheme="minorEastAsia"/>
        </w:rPr>
        <w:t xml:space="preserve"> not applicable for </w:t>
      </w:r>
      <w:proofErr w:type="spellStart"/>
      <w:r>
        <w:rPr>
          <w:rFonts w:eastAsiaTheme="minorEastAsia"/>
        </w:rPr>
        <w:t>RedCap</w:t>
      </w:r>
      <w:proofErr w:type="spellEnd"/>
      <w:r w:rsidR="00386FAA">
        <w:rPr>
          <w:rFonts w:eastAsiaTheme="minorEastAsia"/>
        </w:rPr>
        <w:t xml:space="preserve">, so </w:t>
      </w:r>
      <w:r>
        <w:rPr>
          <w:rFonts w:eastAsiaTheme="minorEastAsia"/>
        </w:rPr>
        <w:t>the corresponding RF requirements for CA and UL-MIMO need to be specified.</w:t>
      </w:r>
    </w:p>
    <w:p w14:paraId="21947A3A" w14:textId="52B12EC1" w:rsidR="00046806" w:rsidRPr="00046806" w:rsidRDefault="00046806" w:rsidP="0020277B">
      <w:pPr>
        <w:pStyle w:val="25"/>
        <w:spacing w:after="120"/>
        <w:rPr>
          <w:rFonts w:eastAsiaTheme="minorEastAsia"/>
          <w:b/>
        </w:rPr>
      </w:pPr>
      <w:r w:rsidRPr="00046806">
        <w:rPr>
          <w:rFonts w:eastAsiaTheme="minorEastAsia" w:hint="eastAsia"/>
          <w:b/>
        </w:rPr>
        <w:t>P</w:t>
      </w:r>
      <w:r w:rsidRPr="00046806">
        <w:rPr>
          <w:rFonts w:eastAsiaTheme="minorEastAsia"/>
          <w:b/>
        </w:rPr>
        <w:t xml:space="preserve">roposal 3: Specify new RF requirements for CA and UL-MIMO for this new </w:t>
      </w:r>
      <w:r w:rsidR="00A204CD">
        <w:rPr>
          <w:rFonts w:eastAsiaTheme="minorEastAsia"/>
          <w:b/>
        </w:rPr>
        <w:t xml:space="preserve">FR2 </w:t>
      </w:r>
      <w:r w:rsidRPr="00046806">
        <w:rPr>
          <w:rFonts w:eastAsiaTheme="minorEastAsia"/>
          <w:b/>
        </w:rPr>
        <w:t>power class.</w:t>
      </w:r>
    </w:p>
    <w:p w14:paraId="6E6359A9" w14:textId="0FE4F7BC" w:rsidR="006A7701" w:rsidRDefault="00046806" w:rsidP="0020277B">
      <w:pPr>
        <w:pStyle w:val="25"/>
        <w:spacing w:after="120"/>
        <w:rPr>
          <w:rFonts w:eastAsiaTheme="minorEastAsia"/>
        </w:rPr>
      </w:pPr>
      <w:r>
        <w:rPr>
          <w:rFonts w:eastAsiaTheme="minorEastAsia"/>
        </w:rPr>
        <w:t xml:space="preserve">By considering all aspects for this </w:t>
      </w:r>
      <w:r w:rsidR="00A204CD">
        <w:rPr>
          <w:rFonts w:eastAsiaTheme="minorEastAsia"/>
        </w:rPr>
        <w:t xml:space="preserve">new FR2 </w:t>
      </w:r>
      <w:r>
        <w:rPr>
          <w:rFonts w:eastAsiaTheme="minorEastAsia"/>
        </w:rPr>
        <w:t>power class</w:t>
      </w:r>
      <w:r w:rsidR="00E47E98">
        <w:rPr>
          <w:rFonts w:eastAsiaTheme="minorEastAsia"/>
        </w:rPr>
        <w:t xml:space="preserve"> (e.g. PC8)</w:t>
      </w:r>
      <w:r>
        <w:rPr>
          <w:rFonts w:eastAsiaTheme="minorEastAsia"/>
        </w:rPr>
        <w:t xml:space="preserve"> as discussed above, we summarize all the requirements to be specified for this new power class as below</w:t>
      </w:r>
      <w:r w:rsidR="00A204CD">
        <w:rPr>
          <w:rFonts w:eastAsiaTheme="minorEastAsia"/>
        </w:rPr>
        <w:t xml:space="preserve"> in Table 1</w:t>
      </w:r>
      <w:r>
        <w:rPr>
          <w:rFonts w:eastAsiaTheme="minorEastAsia"/>
        </w:rPr>
        <w:t>:</w:t>
      </w:r>
      <w:r w:rsidR="006A7701">
        <w:rPr>
          <w:rFonts w:eastAsiaTheme="minorEastAsia"/>
        </w:rPr>
        <w:t xml:space="preserve"> </w:t>
      </w:r>
    </w:p>
    <w:p w14:paraId="45410DA3" w14:textId="646F31E2" w:rsidR="0063274C" w:rsidRDefault="00A05686" w:rsidP="00A05686">
      <w:pPr>
        <w:pStyle w:val="TH"/>
        <w:rPr>
          <w:rFonts w:eastAsiaTheme="minorEastAsia"/>
          <w:lang w:eastAsia="zh-CN"/>
        </w:rPr>
      </w:pPr>
      <w:r>
        <w:rPr>
          <w:rFonts w:eastAsiaTheme="minorEastAsia" w:hint="eastAsia"/>
          <w:lang w:eastAsia="zh-CN"/>
        </w:rPr>
        <w:t>T</w:t>
      </w:r>
      <w:r>
        <w:rPr>
          <w:rFonts w:eastAsiaTheme="minorEastAsia"/>
          <w:lang w:eastAsia="zh-CN"/>
        </w:rPr>
        <w:t xml:space="preserve">able 1: The summary of </w:t>
      </w:r>
      <w:r w:rsidR="00A204CD">
        <w:rPr>
          <w:rFonts w:eastAsiaTheme="minorEastAsia"/>
          <w:lang w:eastAsia="zh-CN"/>
        </w:rPr>
        <w:t>RF requirements</w:t>
      </w:r>
      <w:r w:rsidR="00E561F2">
        <w:rPr>
          <w:rFonts w:eastAsiaTheme="minorEastAsia"/>
          <w:lang w:eastAsia="zh-CN"/>
        </w:rPr>
        <w:t xml:space="preserve"> for the new FR2 PC</w:t>
      </w:r>
    </w:p>
    <w:tbl>
      <w:tblPr>
        <w:tblStyle w:val="af7"/>
        <w:tblW w:w="10485" w:type="dxa"/>
        <w:tblLook w:val="04A0" w:firstRow="1" w:lastRow="0" w:firstColumn="1" w:lastColumn="0" w:noHBand="0" w:noVBand="1"/>
      </w:tblPr>
      <w:tblGrid>
        <w:gridCol w:w="1076"/>
        <w:gridCol w:w="5156"/>
        <w:gridCol w:w="4253"/>
      </w:tblGrid>
      <w:tr w:rsidR="00480809" w:rsidRPr="00A11FE0" w14:paraId="761D3E3B" w14:textId="77777777" w:rsidTr="00854CC5">
        <w:tc>
          <w:tcPr>
            <w:tcW w:w="1076" w:type="dxa"/>
            <w:shd w:val="clear" w:color="auto" w:fill="BDD6EE" w:themeFill="accent1" w:themeFillTint="66"/>
          </w:tcPr>
          <w:p w14:paraId="5AC63A40" w14:textId="77777777" w:rsidR="00480809" w:rsidRPr="00A11FE0" w:rsidRDefault="00480809" w:rsidP="00E36E3C">
            <w:pPr>
              <w:pStyle w:val="25"/>
              <w:spacing w:after="120"/>
              <w:jc w:val="center"/>
              <w:rPr>
                <w:rFonts w:eastAsiaTheme="minorEastAsia"/>
                <w:b/>
              </w:rPr>
            </w:pPr>
            <w:r w:rsidRPr="00A11FE0">
              <w:rPr>
                <w:rFonts w:eastAsiaTheme="minorEastAsia"/>
                <w:b/>
              </w:rPr>
              <w:t>Section</w:t>
            </w:r>
          </w:p>
        </w:tc>
        <w:tc>
          <w:tcPr>
            <w:tcW w:w="5156" w:type="dxa"/>
            <w:shd w:val="clear" w:color="auto" w:fill="BDD6EE" w:themeFill="accent1" w:themeFillTint="66"/>
          </w:tcPr>
          <w:p w14:paraId="01B58651" w14:textId="6BB41768" w:rsidR="00480809" w:rsidRPr="00A11FE0" w:rsidRDefault="00480809" w:rsidP="00E36E3C">
            <w:pPr>
              <w:pStyle w:val="25"/>
              <w:spacing w:after="120"/>
              <w:jc w:val="center"/>
              <w:rPr>
                <w:rFonts w:eastAsiaTheme="minorEastAsia"/>
                <w:b/>
              </w:rPr>
            </w:pPr>
            <w:r w:rsidRPr="00A11FE0">
              <w:rPr>
                <w:rFonts w:eastAsiaTheme="minorEastAsia" w:hint="eastAsia"/>
                <w:b/>
              </w:rPr>
              <w:t>R</w:t>
            </w:r>
            <w:r w:rsidRPr="00A11FE0">
              <w:rPr>
                <w:rFonts w:eastAsiaTheme="minorEastAsia"/>
                <w:b/>
              </w:rPr>
              <w:t xml:space="preserve">equirements for </w:t>
            </w:r>
            <w:r w:rsidR="007247BA" w:rsidRPr="00A11FE0">
              <w:rPr>
                <w:rFonts w:eastAsiaTheme="minorEastAsia"/>
                <w:b/>
              </w:rPr>
              <w:t>P</w:t>
            </w:r>
            <w:r w:rsidR="007247BA">
              <w:rPr>
                <w:rFonts w:eastAsiaTheme="minorEastAsia"/>
                <w:b/>
              </w:rPr>
              <w:t>C8</w:t>
            </w:r>
          </w:p>
        </w:tc>
        <w:tc>
          <w:tcPr>
            <w:tcW w:w="4253" w:type="dxa"/>
            <w:shd w:val="clear" w:color="auto" w:fill="BDD6EE" w:themeFill="accent1" w:themeFillTint="66"/>
          </w:tcPr>
          <w:p w14:paraId="2BEE7578" w14:textId="1E6CF0A7" w:rsidR="00480809" w:rsidRPr="00A11FE0" w:rsidRDefault="00480809" w:rsidP="00E36E3C">
            <w:pPr>
              <w:pStyle w:val="25"/>
              <w:spacing w:after="120"/>
              <w:jc w:val="center"/>
              <w:rPr>
                <w:rFonts w:eastAsiaTheme="minorEastAsia"/>
                <w:b/>
              </w:rPr>
            </w:pPr>
            <w:r>
              <w:rPr>
                <w:rFonts w:eastAsiaTheme="minorEastAsia"/>
                <w:b/>
              </w:rPr>
              <w:t>Comments</w:t>
            </w:r>
          </w:p>
        </w:tc>
      </w:tr>
      <w:tr w:rsidR="00480809" w:rsidRPr="00720626" w14:paraId="3D8FCE2A" w14:textId="77777777" w:rsidTr="00854CC5">
        <w:tc>
          <w:tcPr>
            <w:tcW w:w="1076" w:type="dxa"/>
          </w:tcPr>
          <w:p w14:paraId="5AE952C5" w14:textId="5D9B009E" w:rsidR="00480809" w:rsidRDefault="00CE692F" w:rsidP="00E36E3C">
            <w:pPr>
              <w:pStyle w:val="25"/>
              <w:spacing w:after="120"/>
              <w:rPr>
                <w:rFonts w:eastAsiaTheme="minorEastAsia"/>
              </w:rPr>
            </w:pPr>
            <w:r>
              <w:rPr>
                <w:rFonts w:eastAsiaTheme="minorEastAsia" w:hint="eastAsia"/>
              </w:rPr>
              <w:t>6</w:t>
            </w:r>
            <w:r>
              <w:rPr>
                <w:rFonts w:eastAsiaTheme="minorEastAsia"/>
              </w:rPr>
              <w:t>.</w:t>
            </w:r>
            <w:r w:rsidR="00AA7A6F">
              <w:rPr>
                <w:rFonts w:eastAsiaTheme="minorEastAsia"/>
              </w:rPr>
              <w:t>2.1.0</w:t>
            </w:r>
          </w:p>
        </w:tc>
        <w:tc>
          <w:tcPr>
            <w:tcW w:w="5156" w:type="dxa"/>
          </w:tcPr>
          <w:p w14:paraId="44193ACA" w14:textId="4558FA4E" w:rsidR="00480809" w:rsidRPr="00720626" w:rsidRDefault="00AA7A6F" w:rsidP="00E36E3C">
            <w:pPr>
              <w:pStyle w:val="25"/>
              <w:spacing w:after="120"/>
              <w:rPr>
                <w:rFonts w:eastAsiaTheme="minorEastAsia"/>
              </w:rPr>
            </w:pPr>
            <w:r>
              <w:rPr>
                <w:rFonts w:eastAsiaTheme="minorEastAsia" w:hint="eastAsia"/>
              </w:rPr>
              <w:t>G</w:t>
            </w:r>
            <w:r>
              <w:rPr>
                <w:rFonts w:eastAsiaTheme="minorEastAsia"/>
              </w:rPr>
              <w:t>eneral</w:t>
            </w:r>
          </w:p>
        </w:tc>
        <w:tc>
          <w:tcPr>
            <w:tcW w:w="4253" w:type="dxa"/>
          </w:tcPr>
          <w:p w14:paraId="16F12E74" w14:textId="613C037B" w:rsidR="00480809" w:rsidRPr="00720626" w:rsidRDefault="00AA7A6F" w:rsidP="00E36E3C">
            <w:pPr>
              <w:pStyle w:val="25"/>
              <w:spacing w:after="120"/>
              <w:rPr>
                <w:rFonts w:eastAsiaTheme="minorEastAsia"/>
              </w:rPr>
            </w:pPr>
            <w:r>
              <w:rPr>
                <w:rFonts w:eastAsiaTheme="minorEastAsia" w:hint="eastAsia"/>
              </w:rPr>
              <w:t>A</w:t>
            </w:r>
            <w:r>
              <w:rPr>
                <w:rFonts w:eastAsiaTheme="minorEastAsia"/>
              </w:rPr>
              <w:t xml:space="preserve">ssumption of </w:t>
            </w:r>
            <w:r w:rsidR="00CE33D4">
              <w:rPr>
                <w:rFonts w:eastAsiaTheme="minorEastAsia"/>
              </w:rPr>
              <w:t xml:space="preserve">lower power </w:t>
            </w:r>
            <w:r w:rsidR="003A0217">
              <w:rPr>
                <w:rFonts w:eastAsiaTheme="minorEastAsia"/>
              </w:rPr>
              <w:t>non-</w:t>
            </w:r>
            <w:proofErr w:type="spellStart"/>
            <w:r w:rsidR="003A0217">
              <w:rPr>
                <w:rFonts w:eastAsiaTheme="minorEastAsia"/>
              </w:rPr>
              <w:t>RedCap</w:t>
            </w:r>
            <w:proofErr w:type="spellEnd"/>
            <w:r w:rsidR="003A0217">
              <w:rPr>
                <w:rFonts w:eastAsiaTheme="minorEastAsia"/>
              </w:rPr>
              <w:t xml:space="preserve"> </w:t>
            </w:r>
            <w:r>
              <w:rPr>
                <w:rFonts w:eastAsiaTheme="minorEastAsia"/>
              </w:rPr>
              <w:t>UE types for new PC8</w:t>
            </w:r>
          </w:p>
        </w:tc>
      </w:tr>
      <w:tr w:rsidR="00CE692F" w:rsidRPr="00720626" w14:paraId="6D46FDEF" w14:textId="77777777" w:rsidTr="00854CC5">
        <w:tc>
          <w:tcPr>
            <w:tcW w:w="1076" w:type="dxa"/>
          </w:tcPr>
          <w:p w14:paraId="59DC7678" w14:textId="5987ACA3" w:rsidR="00CE692F" w:rsidRPr="00CE692F" w:rsidRDefault="00CE692F" w:rsidP="00CE692F">
            <w:pPr>
              <w:pStyle w:val="25"/>
              <w:spacing w:after="120"/>
              <w:rPr>
                <w:rFonts w:eastAsiaTheme="minorEastAsia"/>
                <w:highlight w:val="cyan"/>
              </w:rPr>
            </w:pPr>
            <w:r w:rsidRPr="009C3816">
              <w:rPr>
                <w:rFonts w:eastAsiaTheme="minorEastAsia"/>
              </w:rPr>
              <w:t>6.2.1.8</w:t>
            </w:r>
          </w:p>
        </w:tc>
        <w:tc>
          <w:tcPr>
            <w:tcW w:w="5156" w:type="dxa"/>
          </w:tcPr>
          <w:p w14:paraId="79B9B8F9" w14:textId="565E7926" w:rsidR="00CE692F" w:rsidRPr="00720626" w:rsidRDefault="00CE692F" w:rsidP="00CE692F">
            <w:pPr>
              <w:pStyle w:val="25"/>
              <w:spacing w:after="120"/>
              <w:rPr>
                <w:rFonts w:eastAsiaTheme="minorEastAsia"/>
              </w:rPr>
            </w:pPr>
            <w:r w:rsidRPr="00720626">
              <w:rPr>
                <w:rFonts w:eastAsiaTheme="minorEastAsia"/>
              </w:rPr>
              <w:t xml:space="preserve">UE maximum output power for power class </w:t>
            </w:r>
            <w:r w:rsidR="00E47E98">
              <w:rPr>
                <w:rFonts w:eastAsiaTheme="minorEastAsia"/>
              </w:rPr>
              <w:t>8</w:t>
            </w:r>
          </w:p>
        </w:tc>
        <w:tc>
          <w:tcPr>
            <w:tcW w:w="4253" w:type="dxa"/>
          </w:tcPr>
          <w:p w14:paraId="64FA316D" w14:textId="4CC1FDEF" w:rsidR="00CE692F" w:rsidRDefault="00CE692F" w:rsidP="00CE692F">
            <w:pPr>
              <w:pStyle w:val="25"/>
              <w:spacing w:after="120"/>
              <w:rPr>
                <w:rFonts w:eastAsiaTheme="minorEastAsia"/>
              </w:rPr>
            </w:pPr>
            <w:r>
              <w:rPr>
                <w:rFonts w:eastAsiaTheme="minorEastAsia"/>
              </w:rPr>
              <w:t xml:space="preserve">The MOP specified in section 6.2.1.7 for PC7 </w:t>
            </w:r>
            <w:r>
              <w:rPr>
                <w:rFonts w:eastAsiaTheme="minorEastAsia" w:hint="eastAsia"/>
              </w:rPr>
              <w:t>applies</w:t>
            </w:r>
            <w:r>
              <w:rPr>
                <w:rFonts w:eastAsiaTheme="minorEastAsia"/>
              </w:rPr>
              <w:t>.</w:t>
            </w:r>
          </w:p>
        </w:tc>
      </w:tr>
      <w:tr w:rsidR="00480809" w:rsidRPr="00720626" w14:paraId="222A5E0B" w14:textId="77777777" w:rsidTr="00854CC5">
        <w:tc>
          <w:tcPr>
            <w:tcW w:w="1076" w:type="dxa"/>
          </w:tcPr>
          <w:p w14:paraId="1A1718FF" w14:textId="557B5E86" w:rsidR="00480809" w:rsidRPr="00720626" w:rsidRDefault="00480809" w:rsidP="00E36E3C">
            <w:pPr>
              <w:pStyle w:val="25"/>
              <w:spacing w:after="120"/>
              <w:rPr>
                <w:rFonts w:eastAsiaTheme="minorEastAsia"/>
              </w:rPr>
            </w:pPr>
            <w:r>
              <w:rPr>
                <w:rFonts w:eastAsiaTheme="minorEastAsia" w:hint="eastAsia"/>
              </w:rPr>
              <w:t>6</w:t>
            </w:r>
            <w:r>
              <w:rPr>
                <w:rFonts w:eastAsiaTheme="minorEastAsia"/>
              </w:rPr>
              <w:t>.2.2.8</w:t>
            </w:r>
          </w:p>
        </w:tc>
        <w:tc>
          <w:tcPr>
            <w:tcW w:w="5156" w:type="dxa"/>
          </w:tcPr>
          <w:p w14:paraId="0326A962" w14:textId="015A7D20" w:rsidR="00480809" w:rsidRPr="00720626" w:rsidRDefault="00480809" w:rsidP="00E36E3C">
            <w:pPr>
              <w:pStyle w:val="25"/>
              <w:spacing w:after="120"/>
              <w:rPr>
                <w:rFonts w:eastAsiaTheme="minorEastAsia"/>
              </w:rPr>
            </w:pPr>
            <w:r>
              <w:rPr>
                <w:rFonts w:eastAsiaTheme="minorEastAsia" w:hint="eastAsia"/>
              </w:rPr>
              <w:t>U</w:t>
            </w:r>
            <w:r>
              <w:rPr>
                <w:rFonts w:eastAsiaTheme="minorEastAsia"/>
              </w:rPr>
              <w:t xml:space="preserve">E maximum output power reduction for power class </w:t>
            </w:r>
            <w:r w:rsidR="00E47E98">
              <w:rPr>
                <w:rFonts w:eastAsiaTheme="minorEastAsia"/>
              </w:rPr>
              <w:t>8</w:t>
            </w:r>
          </w:p>
        </w:tc>
        <w:tc>
          <w:tcPr>
            <w:tcW w:w="4253" w:type="dxa"/>
          </w:tcPr>
          <w:p w14:paraId="7D3CD7A9" w14:textId="2AC495CF" w:rsidR="00480809" w:rsidRDefault="00480809" w:rsidP="00E36E3C">
            <w:pPr>
              <w:pStyle w:val="25"/>
              <w:spacing w:after="120"/>
              <w:rPr>
                <w:rFonts w:eastAsiaTheme="minorEastAsia"/>
              </w:rPr>
            </w:pPr>
            <w:r>
              <w:rPr>
                <w:rFonts w:eastAsiaTheme="minorEastAsia" w:hint="eastAsia"/>
              </w:rPr>
              <w:t>M</w:t>
            </w:r>
            <w:r>
              <w:rPr>
                <w:rFonts w:eastAsiaTheme="minorEastAsia"/>
              </w:rPr>
              <w:t xml:space="preserve">PR </w:t>
            </w:r>
            <w:r w:rsidR="006439BA">
              <w:rPr>
                <w:rFonts w:eastAsiaTheme="minorEastAsia"/>
              </w:rPr>
              <w:t xml:space="preserve">specified </w:t>
            </w:r>
            <w:r>
              <w:rPr>
                <w:rFonts w:eastAsiaTheme="minorEastAsia"/>
              </w:rPr>
              <w:t>in section 6.2.2.3 for PC3 FR2-1 applie</w:t>
            </w:r>
            <w:r w:rsidR="006439BA">
              <w:rPr>
                <w:rFonts w:eastAsiaTheme="minorEastAsia"/>
              </w:rPr>
              <w:t>s.</w:t>
            </w:r>
          </w:p>
        </w:tc>
      </w:tr>
      <w:tr w:rsidR="006439BA" w:rsidRPr="00720626" w14:paraId="7F641514" w14:textId="77777777" w:rsidTr="00854CC5">
        <w:tc>
          <w:tcPr>
            <w:tcW w:w="1076" w:type="dxa"/>
          </w:tcPr>
          <w:p w14:paraId="0CC74559" w14:textId="1E3C0DFC" w:rsidR="006439BA" w:rsidRDefault="006439BA" w:rsidP="00E36E3C">
            <w:pPr>
              <w:pStyle w:val="25"/>
              <w:spacing w:after="120"/>
              <w:rPr>
                <w:rFonts w:eastAsiaTheme="minorEastAsia"/>
              </w:rPr>
            </w:pPr>
            <w:r>
              <w:rPr>
                <w:rFonts w:eastAsiaTheme="minorEastAsia" w:hint="eastAsia"/>
              </w:rPr>
              <w:t>6</w:t>
            </w:r>
            <w:r>
              <w:rPr>
                <w:rFonts w:eastAsiaTheme="minorEastAsia"/>
              </w:rPr>
              <w:t>.2.3.3.8</w:t>
            </w:r>
          </w:p>
        </w:tc>
        <w:tc>
          <w:tcPr>
            <w:tcW w:w="5156" w:type="dxa"/>
          </w:tcPr>
          <w:p w14:paraId="53BC296B" w14:textId="077EF1B2" w:rsidR="006439BA" w:rsidRDefault="006439BA" w:rsidP="00E36E3C">
            <w:pPr>
              <w:pStyle w:val="25"/>
              <w:spacing w:after="120"/>
              <w:rPr>
                <w:rFonts w:eastAsiaTheme="minorEastAsia"/>
              </w:rPr>
            </w:pPr>
            <w:r>
              <w:rPr>
                <w:rFonts w:eastAsiaTheme="minorEastAsia" w:hint="eastAsia"/>
              </w:rPr>
              <w:t>A</w:t>
            </w:r>
            <w:r>
              <w:rPr>
                <w:rFonts w:eastAsiaTheme="minorEastAsia"/>
              </w:rPr>
              <w:t xml:space="preserve">-MPR for NS_202 </w:t>
            </w:r>
            <w:r>
              <w:rPr>
                <w:rFonts w:eastAsiaTheme="minorEastAsia" w:hint="eastAsia"/>
              </w:rPr>
              <w:t>for</w:t>
            </w:r>
            <w:r>
              <w:rPr>
                <w:rFonts w:eastAsiaTheme="minorEastAsia"/>
              </w:rPr>
              <w:t xml:space="preserve"> power class </w:t>
            </w:r>
            <w:r w:rsidR="00E47E98">
              <w:rPr>
                <w:rFonts w:eastAsiaTheme="minorEastAsia"/>
              </w:rPr>
              <w:t>8</w:t>
            </w:r>
          </w:p>
        </w:tc>
        <w:tc>
          <w:tcPr>
            <w:tcW w:w="4253" w:type="dxa"/>
          </w:tcPr>
          <w:p w14:paraId="748DCFA6" w14:textId="3BAD5161" w:rsidR="006439BA" w:rsidRDefault="006439BA" w:rsidP="00E36E3C">
            <w:pPr>
              <w:pStyle w:val="25"/>
              <w:spacing w:after="120"/>
              <w:rPr>
                <w:rFonts w:eastAsiaTheme="minorEastAsia"/>
              </w:rPr>
            </w:pPr>
            <w:r w:rsidRPr="006439BA">
              <w:rPr>
                <w:rFonts w:eastAsiaTheme="minorEastAsia"/>
              </w:rPr>
              <w:t>A-MPR for NS_202 specified in clause 6.2.3.3.3</w:t>
            </w:r>
            <w:r>
              <w:rPr>
                <w:rFonts w:eastAsiaTheme="minorEastAsia"/>
              </w:rPr>
              <w:t xml:space="preserve"> for PC3</w:t>
            </w:r>
            <w:r w:rsidRPr="006439BA">
              <w:rPr>
                <w:rFonts w:eastAsiaTheme="minorEastAsia"/>
              </w:rPr>
              <w:t xml:space="preserve"> applies.</w:t>
            </w:r>
          </w:p>
        </w:tc>
      </w:tr>
      <w:tr w:rsidR="00485096" w:rsidRPr="00720626" w14:paraId="1317BD70" w14:textId="77777777" w:rsidTr="00854CC5">
        <w:tc>
          <w:tcPr>
            <w:tcW w:w="1076" w:type="dxa"/>
          </w:tcPr>
          <w:p w14:paraId="014C56A5" w14:textId="04127122" w:rsidR="00485096" w:rsidRDefault="00485096" w:rsidP="00485096">
            <w:pPr>
              <w:pStyle w:val="25"/>
              <w:spacing w:after="120"/>
              <w:rPr>
                <w:rFonts w:eastAsiaTheme="minorEastAsia"/>
              </w:rPr>
            </w:pPr>
            <w:r>
              <w:rPr>
                <w:rFonts w:eastAsiaTheme="minorEastAsia" w:hint="eastAsia"/>
              </w:rPr>
              <w:t>6</w:t>
            </w:r>
            <w:r>
              <w:rPr>
                <w:rFonts w:eastAsiaTheme="minorEastAsia"/>
              </w:rPr>
              <w:t>.2.3.4.8</w:t>
            </w:r>
          </w:p>
        </w:tc>
        <w:tc>
          <w:tcPr>
            <w:tcW w:w="5156" w:type="dxa"/>
          </w:tcPr>
          <w:p w14:paraId="68A4B861" w14:textId="2C0AEE91" w:rsidR="00485096" w:rsidRDefault="00485096" w:rsidP="00485096">
            <w:pPr>
              <w:pStyle w:val="25"/>
              <w:spacing w:after="120"/>
              <w:rPr>
                <w:rFonts w:eastAsiaTheme="minorEastAsia"/>
              </w:rPr>
            </w:pPr>
            <w:r>
              <w:rPr>
                <w:rFonts w:eastAsiaTheme="minorEastAsia" w:hint="eastAsia"/>
              </w:rPr>
              <w:t>A</w:t>
            </w:r>
            <w:r>
              <w:rPr>
                <w:rFonts w:eastAsiaTheme="minorEastAsia"/>
              </w:rPr>
              <w:t xml:space="preserve">-MPR for NS_203 </w:t>
            </w:r>
            <w:r>
              <w:rPr>
                <w:rFonts w:eastAsiaTheme="minorEastAsia" w:hint="eastAsia"/>
              </w:rPr>
              <w:t>for</w:t>
            </w:r>
            <w:r>
              <w:rPr>
                <w:rFonts w:eastAsiaTheme="minorEastAsia"/>
              </w:rPr>
              <w:t xml:space="preserve"> power class </w:t>
            </w:r>
            <w:r w:rsidR="00E47E98">
              <w:rPr>
                <w:rFonts w:eastAsiaTheme="minorEastAsia"/>
              </w:rPr>
              <w:t>8</w:t>
            </w:r>
          </w:p>
        </w:tc>
        <w:tc>
          <w:tcPr>
            <w:tcW w:w="4253" w:type="dxa"/>
          </w:tcPr>
          <w:p w14:paraId="1242432D" w14:textId="49A2E347" w:rsidR="00485096" w:rsidRPr="006439BA" w:rsidRDefault="00485096" w:rsidP="00485096">
            <w:pPr>
              <w:pStyle w:val="25"/>
              <w:spacing w:after="120"/>
              <w:rPr>
                <w:rFonts w:eastAsiaTheme="minorEastAsia"/>
              </w:rPr>
            </w:pPr>
            <w:r w:rsidRPr="006439BA">
              <w:rPr>
                <w:rFonts w:eastAsiaTheme="minorEastAsia"/>
              </w:rPr>
              <w:t>A-MPR for NS_20</w:t>
            </w:r>
            <w:r>
              <w:rPr>
                <w:rFonts w:eastAsiaTheme="minorEastAsia"/>
              </w:rPr>
              <w:t>3</w:t>
            </w:r>
            <w:r w:rsidRPr="006439BA">
              <w:rPr>
                <w:rFonts w:eastAsiaTheme="minorEastAsia"/>
              </w:rPr>
              <w:t xml:space="preserve"> specified in clause 6.2.3.</w:t>
            </w:r>
            <w:r>
              <w:rPr>
                <w:rFonts w:eastAsiaTheme="minorEastAsia"/>
              </w:rPr>
              <w:t>4</w:t>
            </w:r>
            <w:r w:rsidRPr="006439BA">
              <w:rPr>
                <w:rFonts w:eastAsiaTheme="minorEastAsia"/>
              </w:rPr>
              <w:t>.3</w:t>
            </w:r>
            <w:r>
              <w:rPr>
                <w:rFonts w:eastAsiaTheme="minorEastAsia"/>
              </w:rPr>
              <w:t xml:space="preserve"> for PC3</w:t>
            </w:r>
            <w:r w:rsidRPr="006439BA">
              <w:rPr>
                <w:rFonts w:eastAsiaTheme="minorEastAsia"/>
              </w:rPr>
              <w:t xml:space="preserve"> applies.</w:t>
            </w:r>
          </w:p>
        </w:tc>
      </w:tr>
      <w:tr w:rsidR="00480809" w:rsidRPr="0034174C" w14:paraId="31C2B763" w14:textId="77777777" w:rsidTr="00854CC5">
        <w:tc>
          <w:tcPr>
            <w:tcW w:w="1076" w:type="dxa"/>
          </w:tcPr>
          <w:p w14:paraId="50E4F9AC" w14:textId="4E5BB249" w:rsidR="00480809" w:rsidRPr="0034174C" w:rsidRDefault="00480809" w:rsidP="00E36E3C">
            <w:pPr>
              <w:pStyle w:val="25"/>
              <w:spacing w:after="120"/>
              <w:rPr>
                <w:rFonts w:eastAsiaTheme="minorEastAsia"/>
              </w:rPr>
            </w:pPr>
            <w:r w:rsidRPr="0034174C">
              <w:rPr>
                <w:rFonts w:eastAsiaTheme="minorEastAsia" w:hint="eastAsia"/>
              </w:rPr>
              <w:t>6</w:t>
            </w:r>
            <w:r w:rsidRPr="0034174C">
              <w:rPr>
                <w:rFonts w:eastAsiaTheme="minorEastAsia"/>
              </w:rPr>
              <w:t>.2A.2</w:t>
            </w:r>
            <w:r w:rsidR="009759B0">
              <w:rPr>
                <w:rFonts w:eastAsiaTheme="minorEastAsia" w:hint="eastAsia"/>
              </w:rPr>
              <w:t>.</w:t>
            </w:r>
            <w:r w:rsidR="009759B0">
              <w:rPr>
                <w:rFonts w:eastAsiaTheme="minorEastAsia"/>
              </w:rPr>
              <w:t>8</w:t>
            </w:r>
          </w:p>
        </w:tc>
        <w:tc>
          <w:tcPr>
            <w:tcW w:w="5156" w:type="dxa"/>
          </w:tcPr>
          <w:p w14:paraId="7B4B2235" w14:textId="3A6EF8CC" w:rsidR="00480809" w:rsidRPr="0034174C" w:rsidRDefault="009759B0" w:rsidP="00E36E3C">
            <w:pPr>
              <w:pStyle w:val="25"/>
              <w:spacing w:after="120"/>
              <w:rPr>
                <w:rFonts w:eastAsiaTheme="minorEastAsia"/>
              </w:rPr>
            </w:pPr>
            <w:r>
              <w:rPr>
                <w:rFonts w:eastAsiaTheme="minorEastAsia"/>
              </w:rPr>
              <w:t>M</w:t>
            </w:r>
            <w:r w:rsidR="00480809" w:rsidRPr="0034174C">
              <w:rPr>
                <w:rFonts w:eastAsiaTheme="minorEastAsia"/>
              </w:rPr>
              <w:t xml:space="preserve">aximum output power reduction for </w:t>
            </w:r>
            <w:r>
              <w:rPr>
                <w:rFonts w:eastAsiaTheme="minorEastAsia"/>
              </w:rPr>
              <w:t xml:space="preserve">power class </w:t>
            </w:r>
            <w:r w:rsidR="00E47E98">
              <w:rPr>
                <w:rFonts w:eastAsiaTheme="minorEastAsia"/>
              </w:rPr>
              <w:t>8</w:t>
            </w:r>
          </w:p>
        </w:tc>
        <w:tc>
          <w:tcPr>
            <w:tcW w:w="4253" w:type="dxa"/>
          </w:tcPr>
          <w:p w14:paraId="0C6C4C95" w14:textId="3CC4BBB3" w:rsidR="00480809" w:rsidRPr="0034174C" w:rsidRDefault="009759B0" w:rsidP="00E36E3C">
            <w:pPr>
              <w:pStyle w:val="25"/>
              <w:spacing w:after="120"/>
              <w:rPr>
                <w:rFonts w:eastAsiaTheme="minorEastAsia"/>
              </w:rPr>
            </w:pPr>
            <w:r>
              <w:rPr>
                <w:rFonts w:eastAsiaTheme="minorEastAsia" w:hint="eastAsia"/>
              </w:rPr>
              <w:t>M</w:t>
            </w:r>
            <w:r>
              <w:rPr>
                <w:rFonts w:eastAsiaTheme="minorEastAsia"/>
              </w:rPr>
              <w:t xml:space="preserve">PR </w:t>
            </w:r>
            <w:r w:rsidR="007072A4">
              <w:rPr>
                <w:rFonts w:eastAsiaTheme="minorEastAsia"/>
              </w:rPr>
              <w:t xml:space="preserve">for PC3 </w:t>
            </w:r>
            <w:r w:rsidRPr="009759B0">
              <w:rPr>
                <w:rFonts w:eastAsiaTheme="minorEastAsia"/>
              </w:rPr>
              <w:t xml:space="preserve">specified in sub-clause 6.2A.2.4.1 for intra-band contiguous UL CA </w:t>
            </w:r>
            <w:r>
              <w:rPr>
                <w:rFonts w:eastAsiaTheme="minorEastAsia"/>
              </w:rPr>
              <w:t>appl</w:t>
            </w:r>
            <w:r w:rsidR="00792137">
              <w:rPr>
                <w:rFonts w:eastAsiaTheme="minorEastAsia"/>
              </w:rPr>
              <w:t>ies</w:t>
            </w:r>
            <w:r w:rsidR="007072A4">
              <w:rPr>
                <w:rFonts w:eastAsiaTheme="minorEastAsia"/>
              </w:rPr>
              <w:t>.</w:t>
            </w:r>
          </w:p>
        </w:tc>
      </w:tr>
      <w:tr w:rsidR="00480809" w:rsidRPr="0034174C" w14:paraId="2ECD56A8" w14:textId="77777777" w:rsidTr="00854CC5">
        <w:tc>
          <w:tcPr>
            <w:tcW w:w="1076" w:type="dxa"/>
          </w:tcPr>
          <w:p w14:paraId="160220D7" w14:textId="6E795911" w:rsidR="00480809" w:rsidRPr="0034174C" w:rsidRDefault="00480809" w:rsidP="00E36E3C">
            <w:pPr>
              <w:pStyle w:val="25"/>
              <w:spacing w:after="120"/>
              <w:rPr>
                <w:rFonts w:eastAsiaTheme="minorEastAsia"/>
              </w:rPr>
            </w:pPr>
            <w:r w:rsidRPr="0034174C">
              <w:rPr>
                <w:rFonts w:eastAsiaTheme="minorEastAsia" w:hint="eastAsia"/>
              </w:rPr>
              <w:t>6</w:t>
            </w:r>
            <w:r w:rsidRPr="0034174C">
              <w:rPr>
                <w:rFonts w:eastAsiaTheme="minorEastAsia"/>
              </w:rPr>
              <w:t>.2A.3.3</w:t>
            </w:r>
            <w:r w:rsidR="007072A4">
              <w:rPr>
                <w:rFonts w:eastAsiaTheme="minorEastAsia"/>
              </w:rPr>
              <w:t>.7</w:t>
            </w:r>
          </w:p>
        </w:tc>
        <w:tc>
          <w:tcPr>
            <w:tcW w:w="5156" w:type="dxa"/>
          </w:tcPr>
          <w:p w14:paraId="6AB2A3B5" w14:textId="4E4B6A36" w:rsidR="00480809" w:rsidRPr="0034174C" w:rsidRDefault="00480809" w:rsidP="00E36E3C">
            <w:pPr>
              <w:pStyle w:val="25"/>
              <w:spacing w:after="120"/>
              <w:rPr>
                <w:rFonts w:eastAsiaTheme="minorEastAsia"/>
              </w:rPr>
            </w:pPr>
            <w:r w:rsidRPr="0034174C">
              <w:rPr>
                <w:rFonts w:eastAsiaTheme="minorEastAsia"/>
              </w:rPr>
              <w:t>A-MPR for CA_NS_202</w:t>
            </w:r>
            <w:r w:rsidR="007072A4">
              <w:rPr>
                <w:rFonts w:eastAsiaTheme="minorEastAsia"/>
              </w:rPr>
              <w:t xml:space="preserve"> for power class </w:t>
            </w:r>
            <w:r w:rsidR="00E47E98">
              <w:rPr>
                <w:rFonts w:eastAsiaTheme="minorEastAsia"/>
              </w:rPr>
              <w:t>8</w:t>
            </w:r>
          </w:p>
        </w:tc>
        <w:tc>
          <w:tcPr>
            <w:tcW w:w="4253" w:type="dxa"/>
          </w:tcPr>
          <w:p w14:paraId="623F3B28" w14:textId="55A6788B" w:rsidR="00480809" w:rsidRPr="0034174C" w:rsidRDefault="007072A4" w:rsidP="00E36E3C">
            <w:pPr>
              <w:pStyle w:val="25"/>
              <w:spacing w:after="120"/>
              <w:rPr>
                <w:rFonts w:eastAsiaTheme="minorEastAsia"/>
              </w:rPr>
            </w:pPr>
            <w:r w:rsidRPr="007072A4">
              <w:rPr>
                <w:rFonts w:eastAsiaTheme="minorEastAsia"/>
              </w:rPr>
              <w:t xml:space="preserve">For intra-band contiguous CA, A-MPR for CA_NS_202 specified in sub-clause 6.2A.3.3.3 </w:t>
            </w:r>
            <w:r>
              <w:rPr>
                <w:rFonts w:eastAsiaTheme="minorEastAsia"/>
              </w:rPr>
              <w:t xml:space="preserve">for PC3 </w:t>
            </w:r>
            <w:r w:rsidRPr="007072A4">
              <w:rPr>
                <w:rFonts w:eastAsiaTheme="minorEastAsia"/>
              </w:rPr>
              <w:t>applies.</w:t>
            </w:r>
          </w:p>
        </w:tc>
      </w:tr>
      <w:tr w:rsidR="00480809" w:rsidRPr="0034174C" w14:paraId="392E6B88" w14:textId="77777777" w:rsidTr="00854CC5">
        <w:tc>
          <w:tcPr>
            <w:tcW w:w="1076" w:type="dxa"/>
          </w:tcPr>
          <w:p w14:paraId="16823ECE" w14:textId="74E096F2" w:rsidR="00480809" w:rsidRPr="0034174C" w:rsidRDefault="00480809" w:rsidP="00E36E3C">
            <w:pPr>
              <w:pStyle w:val="25"/>
              <w:spacing w:after="120"/>
              <w:rPr>
                <w:rFonts w:eastAsiaTheme="minorEastAsia"/>
              </w:rPr>
            </w:pPr>
            <w:r w:rsidRPr="0034174C">
              <w:rPr>
                <w:rFonts w:eastAsiaTheme="minorEastAsia" w:hint="eastAsia"/>
              </w:rPr>
              <w:t>6</w:t>
            </w:r>
            <w:r w:rsidRPr="0034174C">
              <w:rPr>
                <w:rFonts w:eastAsiaTheme="minorEastAsia"/>
              </w:rPr>
              <w:t>.2A.3.4</w:t>
            </w:r>
            <w:r w:rsidR="007072A4">
              <w:rPr>
                <w:rFonts w:eastAsiaTheme="minorEastAsia"/>
              </w:rPr>
              <w:t>.7</w:t>
            </w:r>
          </w:p>
        </w:tc>
        <w:tc>
          <w:tcPr>
            <w:tcW w:w="5156" w:type="dxa"/>
          </w:tcPr>
          <w:p w14:paraId="1DB01B29" w14:textId="3E366F56" w:rsidR="00480809" w:rsidRPr="0034174C" w:rsidRDefault="00480809" w:rsidP="00E36E3C">
            <w:pPr>
              <w:pStyle w:val="25"/>
              <w:spacing w:after="120"/>
              <w:rPr>
                <w:rFonts w:eastAsiaTheme="minorEastAsia"/>
              </w:rPr>
            </w:pPr>
            <w:r w:rsidRPr="0034174C">
              <w:rPr>
                <w:rFonts w:eastAsiaTheme="minorEastAsia"/>
              </w:rPr>
              <w:t>A-MPR for CA_NS_203</w:t>
            </w:r>
            <w:r w:rsidR="007072A4">
              <w:rPr>
                <w:rFonts w:eastAsiaTheme="minorEastAsia"/>
              </w:rPr>
              <w:t xml:space="preserve"> for power class </w:t>
            </w:r>
            <w:r w:rsidR="00E47E98">
              <w:rPr>
                <w:rFonts w:eastAsiaTheme="minorEastAsia"/>
              </w:rPr>
              <w:t>8</w:t>
            </w:r>
          </w:p>
        </w:tc>
        <w:tc>
          <w:tcPr>
            <w:tcW w:w="4253" w:type="dxa"/>
          </w:tcPr>
          <w:p w14:paraId="080EC1D3" w14:textId="5F0FE397" w:rsidR="00480809" w:rsidRPr="007072A4" w:rsidRDefault="007072A4" w:rsidP="00E36E3C">
            <w:pPr>
              <w:pStyle w:val="25"/>
              <w:spacing w:after="120"/>
              <w:rPr>
                <w:rFonts w:eastAsiaTheme="minorEastAsia"/>
              </w:rPr>
            </w:pPr>
            <w:r w:rsidRPr="007072A4">
              <w:rPr>
                <w:rFonts w:eastAsiaTheme="minorEastAsia"/>
              </w:rPr>
              <w:t xml:space="preserve">For intra-band contiguous CA, AMPR specified in sub-clause 6.2A.3.4.3 </w:t>
            </w:r>
            <w:r>
              <w:rPr>
                <w:rFonts w:eastAsiaTheme="minorEastAsia"/>
              </w:rPr>
              <w:t xml:space="preserve">for PC3 </w:t>
            </w:r>
            <w:r w:rsidRPr="007072A4">
              <w:rPr>
                <w:rFonts w:eastAsiaTheme="minorEastAsia"/>
              </w:rPr>
              <w:t>applies.</w:t>
            </w:r>
          </w:p>
        </w:tc>
      </w:tr>
      <w:tr w:rsidR="00480809" w14:paraId="4C6AEDED" w14:textId="77777777" w:rsidTr="00854CC5">
        <w:tc>
          <w:tcPr>
            <w:tcW w:w="1076" w:type="dxa"/>
          </w:tcPr>
          <w:p w14:paraId="44E01CDE" w14:textId="59511ADC" w:rsidR="00480809" w:rsidRDefault="00480809" w:rsidP="00E36E3C">
            <w:pPr>
              <w:pStyle w:val="25"/>
              <w:spacing w:after="120"/>
              <w:rPr>
                <w:rFonts w:eastAsiaTheme="minorEastAsia"/>
              </w:rPr>
            </w:pPr>
            <w:r w:rsidRPr="009C3816">
              <w:rPr>
                <w:rFonts w:eastAsiaTheme="minorEastAsia" w:hint="eastAsia"/>
              </w:rPr>
              <w:t>6</w:t>
            </w:r>
            <w:r w:rsidRPr="009C3816">
              <w:rPr>
                <w:rFonts w:eastAsiaTheme="minorEastAsia"/>
              </w:rPr>
              <w:t>.2D.1</w:t>
            </w:r>
            <w:r w:rsidR="00B6213F" w:rsidRPr="009C3816">
              <w:rPr>
                <w:rFonts w:eastAsiaTheme="minorEastAsia"/>
              </w:rPr>
              <w:t>.7</w:t>
            </w:r>
          </w:p>
        </w:tc>
        <w:tc>
          <w:tcPr>
            <w:tcW w:w="5156" w:type="dxa"/>
          </w:tcPr>
          <w:p w14:paraId="64C05008" w14:textId="495A084A" w:rsidR="00480809" w:rsidRPr="00151B8F" w:rsidRDefault="00480809" w:rsidP="00E36E3C">
            <w:pPr>
              <w:pStyle w:val="25"/>
              <w:spacing w:after="120"/>
              <w:rPr>
                <w:rFonts w:eastAsiaTheme="minorEastAsia"/>
              </w:rPr>
            </w:pPr>
            <w:r w:rsidRPr="00151B8F">
              <w:rPr>
                <w:rFonts w:eastAsiaTheme="minorEastAsia"/>
              </w:rPr>
              <w:t>UE maximum output power for UL MIMO</w:t>
            </w:r>
            <w:r w:rsidR="007C5EF3">
              <w:rPr>
                <w:rFonts w:eastAsiaTheme="minorEastAsia"/>
              </w:rPr>
              <w:t xml:space="preserve"> for power class </w:t>
            </w:r>
            <w:r w:rsidR="00E47E98">
              <w:rPr>
                <w:rFonts w:eastAsiaTheme="minorEastAsia"/>
              </w:rPr>
              <w:t>8</w:t>
            </w:r>
          </w:p>
        </w:tc>
        <w:tc>
          <w:tcPr>
            <w:tcW w:w="4253" w:type="dxa"/>
          </w:tcPr>
          <w:p w14:paraId="40CB2583" w14:textId="08DE96AF" w:rsidR="00480809" w:rsidRDefault="007C5EF3" w:rsidP="00E36E3C">
            <w:pPr>
              <w:pStyle w:val="25"/>
              <w:spacing w:after="120"/>
              <w:rPr>
                <w:rFonts w:eastAsiaTheme="minorEastAsia"/>
              </w:rPr>
            </w:pPr>
            <w:r w:rsidRPr="006D734E">
              <w:rPr>
                <w:rFonts w:eastAsiaTheme="minorEastAsia"/>
              </w:rPr>
              <w:t xml:space="preserve">The MOP specified in section 6.2.1.7 for PC7 </w:t>
            </w:r>
            <w:r w:rsidRPr="006D734E">
              <w:rPr>
                <w:rFonts w:eastAsiaTheme="minorEastAsia" w:hint="eastAsia"/>
              </w:rPr>
              <w:t>applies</w:t>
            </w:r>
            <w:r w:rsidRPr="006D734E">
              <w:rPr>
                <w:rFonts w:eastAsiaTheme="minorEastAsia"/>
              </w:rPr>
              <w:t>.</w:t>
            </w:r>
          </w:p>
        </w:tc>
      </w:tr>
      <w:tr w:rsidR="00480809" w14:paraId="221069E2" w14:textId="77777777" w:rsidTr="00854CC5">
        <w:tc>
          <w:tcPr>
            <w:tcW w:w="1076" w:type="dxa"/>
          </w:tcPr>
          <w:p w14:paraId="3D36870C" w14:textId="6D9C5699" w:rsidR="00480809" w:rsidRDefault="00480809" w:rsidP="00E36E3C">
            <w:pPr>
              <w:pStyle w:val="25"/>
              <w:spacing w:after="120"/>
              <w:rPr>
                <w:rFonts w:eastAsiaTheme="minorEastAsia"/>
              </w:rPr>
            </w:pPr>
            <w:r>
              <w:rPr>
                <w:rFonts w:eastAsiaTheme="minorEastAsia" w:hint="eastAsia"/>
              </w:rPr>
              <w:t>6</w:t>
            </w:r>
            <w:r>
              <w:rPr>
                <w:rFonts w:eastAsiaTheme="minorEastAsia"/>
              </w:rPr>
              <w:t>.2D.2</w:t>
            </w:r>
            <w:r w:rsidR="007C5EF3">
              <w:rPr>
                <w:rFonts w:eastAsiaTheme="minorEastAsia" w:hint="eastAsia"/>
              </w:rPr>
              <w:t>.</w:t>
            </w:r>
            <w:r w:rsidR="007C5EF3">
              <w:rPr>
                <w:rFonts w:eastAsiaTheme="minorEastAsia"/>
              </w:rPr>
              <w:t>7</w:t>
            </w:r>
          </w:p>
        </w:tc>
        <w:tc>
          <w:tcPr>
            <w:tcW w:w="5156" w:type="dxa"/>
          </w:tcPr>
          <w:p w14:paraId="6FE7AB0D" w14:textId="1DFCD4C1" w:rsidR="00480809" w:rsidRPr="00CB4E39" w:rsidRDefault="00480809" w:rsidP="00E36E3C">
            <w:pPr>
              <w:pStyle w:val="25"/>
              <w:spacing w:after="120"/>
              <w:rPr>
                <w:rFonts w:eastAsiaTheme="minorEastAsia"/>
              </w:rPr>
            </w:pPr>
            <w:r w:rsidRPr="00CB4E39">
              <w:rPr>
                <w:rFonts w:eastAsiaTheme="minorEastAsia"/>
              </w:rPr>
              <w:t>UE maximum output power reduction for modulation / channel bandwidth for UL MIMO</w:t>
            </w:r>
            <w:r w:rsidR="007C5EF3">
              <w:rPr>
                <w:rFonts w:eastAsiaTheme="minorEastAsia"/>
              </w:rPr>
              <w:t xml:space="preserve"> for power class </w:t>
            </w:r>
            <w:r w:rsidR="00E47E98">
              <w:rPr>
                <w:rFonts w:eastAsiaTheme="minorEastAsia"/>
              </w:rPr>
              <w:t>8</w:t>
            </w:r>
          </w:p>
        </w:tc>
        <w:tc>
          <w:tcPr>
            <w:tcW w:w="4253" w:type="dxa"/>
          </w:tcPr>
          <w:p w14:paraId="259A0DCE" w14:textId="7B7554D6" w:rsidR="00480809" w:rsidRDefault="007C5EF3" w:rsidP="00E36E3C">
            <w:pPr>
              <w:pStyle w:val="25"/>
              <w:spacing w:after="120"/>
              <w:rPr>
                <w:rFonts w:eastAsiaTheme="minorEastAsia"/>
              </w:rPr>
            </w:pPr>
            <w:r>
              <w:rPr>
                <w:rFonts w:eastAsiaTheme="minorEastAsia" w:hint="eastAsia"/>
              </w:rPr>
              <w:t>M</w:t>
            </w:r>
            <w:r>
              <w:rPr>
                <w:rFonts w:eastAsiaTheme="minorEastAsia"/>
              </w:rPr>
              <w:t xml:space="preserve">PR for PC3 specified in section 6.2.2.3 </w:t>
            </w:r>
            <w:r>
              <w:rPr>
                <w:rFonts w:eastAsiaTheme="minorEastAsia" w:hint="eastAsia"/>
              </w:rPr>
              <w:t>applies</w:t>
            </w:r>
            <w:r>
              <w:rPr>
                <w:rFonts w:eastAsiaTheme="minorEastAsia"/>
              </w:rPr>
              <w:t>.</w:t>
            </w:r>
          </w:p>
        </w:tc>
      </w:tr>
      <w:tr w:rsidR="00480809" w14:paraId="20463990" w14:textId="77777777" w:rsidTr="00854CC5">
        <w:tc>
          <w:tcPr>
            <w:tcW w:w="1076" w:type="dxa"/>
          </w:tcPr>
          <w:p w14:paraId="6ABAD8F8" w14:textId="0D20A934" w:rsidR="00480809" w:rsidRDefault="00480809" w:rsidP="00E36E3C">
            <w:pPr>
              <w:pStyle w:val="25"/>
              <w:spacing w:after="120"/>
              <w:rPr>
                <w:rFonts w:eastAsiaTheme="minorEastAsia"/>
              </w:rPr>
            </w:pPr>
            <w:r>
              <w:rPr>
                <w:rFonts w:eastAsiaTheme="minorEastAsia" w:hint="eastAsia"/>
              </w:rPr>
              <w:t>6</w:t>
            </w:r>
            <w:r>
              <w:rPr>
                <w:rFonts w:eastAsiaTheme="minorEastAsia"/>
              </w:rPr>
              <w:t>.2D.3</w:t>
            </w:r>
            <w:r w:rsidR="007C5EF3">
              <w:rPr>
                <w:rFonts w:eastAsiaTheme="minorEastAsia"/>
              </w:rPr>
              <w:t>.7</w:t>
            </w:r>
          </w:p>
        </w:tc>
        <w:tc>
          <w:tcPr>
            <w:tcW w:w="5156" w:type="dxa"/>
          </w:tcPr>
          <w:p w14:paraId="1D228214" w14:textId="077AA9BD" w:rsidR="00480809" w:rsidRPr="00C9165C" w:rsidRDefault="00480809" w:rsidP="00E36E3C">
            <w:pPr>
              <w:pStyle w:val="25"/>
              <w:spacing w:after="120"/>
              <w:rPr>
                <w:rFonts w:eastAsiaTheme="minorEastAsia"/>
              </w:rPr>
            </w:pPr>
            <w:r w:rsidRPr="00C9165C">
              <w:rPr>
                <w:rFonts w:eastAsiaTheme="minorEastAsia"/>
              </w:rPr>
              <w:t>UE maximum output power reduction with additional requirements for UL MIMO</w:t>
            </w:r>
            <w:r w:rsidR="008D04BC">
              <w:rPr>
                <w:rFonts w:eastAsiaTheme="minorEastAsia"/>
              </w:rPr>
              <w:t xml:space="preserve"> for power class </w:t>
            </w:r>
            <w:r w:rsidR="00E47E98">
              <w:rPr>
                <w:rFonts w:eastAsiaTheme="minorEastAsia"/>
              </w:rPr>
              <w:t>8</w:t>
            </w:r>
          </w:p>
        </w:tc>
        <w:tc>
          <w:tcPr>
            <w:tcW w:w="4253" w:type="dxa"/>
          </w:tcPr>
          <w:p w14:paraId="4FE506E4" w14:textId="27651E67" w:rsidR="00480809" w:rsidRDefault="007C5EF3" w:rsidP="00E36E3C">
            <w:pPr>
              <w:pStyle w:val="25"/>
              <w:spacing w:after="120"/>
              <w:rPr>
                <w:rFonts w:eastAsiaTheme="minorEastAsia"/>
              </w:rPr>
            </w:pPr>
            <w:r>
              <w:rPr>
                <w:rFonts w:eastAsiaTheme="minorEastAsia"/>
              </w:rPr>
              <w:t>A-</w:t>
            </w:r>
            <w:r>
              <w:rPr>
                <w:rFonts w:eastAsiaTheme="minorEastAsia" w:hint="eastAsia"/>
              </w:rPr>
              <w:t>M</w:t>
            </w:r>
            <w:r>
              <w:rPr>
                <w:rFonts w:eastAsiaTheme="minorEastAsia"/>
              </w:rPr>
              <w:t xml:space="preserve">PR for PC3 specified in section 6.2.3 </w:t>
            </w:r>
            <w:r>
              <w:rPr>
                <w:rFonts w:eastAsiaTheme="minorEastAsia" w:hint="eastAsia"/>
              </w:rPr>
              <w:t>applies</w:t>
            </w:r>
            <w:r>
              <w:rPr>
                <w:rFonts w:eastAsiaTheme="minorEastAsia"/>
              </w:rPr>
              <w:t>.</w:t>
            </w:r>
          </w:p>
        </w:tc>
      </w:tr>
      <w:tr w:rsidR="00480809" w14:paraId="4CB3DF40" w14:textId="77777777" w:rsidTr="00854CC5">
        <w:tc>
          <w:tcPr>
            <w:tcW w:w="1076" w:type="dxa"/>
          </w:tcPr>
          <w:p w14:paraId="411B0FE5" w14:textId="5A316786" w:rsidR="00480809" w:rsidRDefault="00480809" w:rsidP="00E36E3C">
            <w:pPr>
              <w:pStyle w:val="25"/>
              <w:spacing w:after="120"/>
              <w:rPr>
                <w:rFonts w:eastAsiaTheme="minorEastAsia"/>
              </w:rPr>
            </w:pPr>
            <w:r w:rsidRPr="009C3816">
              <w:rPr>
                <w:rFonts w:eastAsiaTheme="minorEastAsia" w:hint="eastAsia"/>
              </w:rPr>
              <w:t>6</w:t>
            </w:r>
            <w:r w:rsidRPr="009C3816">
              <w:rPr>
                <w:rFonts w:eastAsiaTheme="minorEastAsia"/>
              </w:rPr>
              <w:t>.3.1.</w:t>
            </w:r>
            <w:r w:rsidR="001B39F2" w:rsidRPr="009C3816">
              <w:rPr>
                <w:rFonts w:eastAsiaTheme="minorEastAsia"/>
              </w:rPr>
              <w:t>5</w:t>
            </w:r>
          </w:p>
        </w:tc>
        <w:tc>
          <w:tcPr>
            <w:tcW w:w="5156" w:type="dxa"/>
          </w:tcPr>
          <w:p w14:paraId="463DA214" w14:textId="07CE5EED" w:rsidR="00480809" w:rsidRPr="000122F5" w:rsidRDefault="00480809" w:rsidP="00E36E3C">
            <w:pPr>
              <w:pStyle w:val="25"/>
              <w:spacing w:after="120"/>
              <w:rPr>
                <w:rFonts w:eastAsiaTheme="minorEastAsia"/>
                <w:color w:val="FF0000"/>
              </w:rPr>
            </w:pPr>
            <w:r w:rsidRPr="000122F5">
              <w:rPr>
                <w:rFonts w:eastAsiaTheme="minorEastAsia"/>
              </w:rPr>
              <w:t xml:space="preserve">Minimum output power for power class </w:t>
            </w:r>
            <w:r w:rsidR="00E47E98">
              <w:rPr>
                <w:rFonts w:eastAsiaTheme="minorEastAsia"/>
              </w:rPr>
              <w:t>8</w:t>
            </w:r>
          </w:p>
        </w:tc>
        <w:tc>
          <w:tcPr>
            <w:tcW w:w="4253" w:type="dxa"/>
          </w:tcPr>
          <w:p w14:paraId="457FA398" w14:textId="2145AF3A" w:rsidR="007427BC" w:rsidRDefault="008D04BC" w:rsidP="006A6725">
            <w:pPr>
              <w:pStyle w:val="25"/>
              <w:spacing w:after="120"/>
              <w:rPr>
                <w:rFonts w:eastAsiaTheme="minorEastAsia"/>
              </w:rPr>
            </w:pPr>
            <w:r>
              <w:rPr>
                <w:rFonts w:eastAsiaTheme="minorEastAsia" w:hint="eastAsia"/>
              </w:rPr>
              <w:t>S</w:t>
            </w:r>
            <w:r>
              <w:rPr>
                <w:rFonts w:eastAsiaTheme="minorEastAsia"/>
              </w:rPr>
              <w:t>pecify requirements for 200MHz</w:t>
            </w:r>
            <w:r w:rsidR="007427BC">
              <w:rPr>
                <w:rFonts w:eastAsiaTheme="minorEastAsia"/>
              </w:rPr>
              <w:t xml:space="preserve"> and 400MHz</w:t>
            </w:r>
            <w:r>
              <w:rPr>
                <w:rFonts w:eastAsiaTheme="minorEastAsia"/>
              </w:rPr>
              <w:t xml:space="preserve"> CBW on top of requirements </w:t>
            </w:r>
            <w:r w:rsidR="00855CE9">
              <w:rPr>
                <w:rFonts w:eastAsiaTheme="minorEastAsia"/>
              </w:rPr>
              <w:t xml:space="preserve">in clause 6.3.1.4 </w:t>
            </w:r>
            <w:r>
              <w:rPr>
                <w:rFonts w:eastAsiaTheme="minorEastAsia"/>
              </w:rPr>
              <w:t>for PC7</w:t>
            </w:r>
          </w:p>
        </w:tc>
      </w:tr>
      <w:tr w:rsidR="00480809" w:rsidRPr="001A279F" w14:paraId="08C67F5F" w14:textId="77777777" w:rsidTr="00854CC5">
        <w:tc>
          <w:tcPr>
            <w:tcW w:w="1076" w:type="dxa"/>
          </w:tcPr>
          <w:p w14:paraId="2B887CB5" w14:textId="25A43C23" w:rsidR="00480809" w:rsidRPr="001A279F" w:rsidRDefault="00480809" w:rsidP="00E36E3C">
            <w:pPr>
              <w:pStyle w:val="25"/>
              <w:spacing w:after="120"/>
              <w:rPr>
                <w:rFonts w:eastAsiaTheme="minorEastAsia"/>
              </w:rPr>
            </w:pPr>
            <w:r w:rsidRPr="001A279F">
              <w:rPr>
                <w:rFonts w:eastAsiaTheme="minorEastAsia" w:hint="eastAsia"/>
              </w:rPr>
              <w:t>6</w:t>
            </w:r>
            <w:r w:rsidRPr="001A279F">
              <w:rPr>
                <w:rFonts w:eastAsiaTheme="minorEastAsia"/>
              </w:rPr>
              <w:t>.3A.1</w:t>
            </w:r>
            <w:r w:rsidR="008D04BC">
              <w:rPr>
                <w:rFonts w:eastAsiaTheme="minorEastAsia"/>
              </w:rPr>
              <w:t>.4</w:t>
            </w:r>
          </w:p>
        </w:tc>
        <w:tc>
          <w:tcPr>
            <w:tcW w:w="5156" w:type="dxa"/>
          </w:tcPr>
          <w:p w14:paraId="2E24F928" w14:textId="131C6478" w:rsidR="00480809" w:rsidRPr="001A279F" w:rsidRDefault="00480809" w:rsidP="00E36E3C">
            <w:pPr>
              <w:pStyle w:val="25"/>
              <w:spacing w:after="120"/>
              <w:rPr>
                <w:rFonts w:eastAsiaTheme="minorEastAsia"/>
              </w:rPr>
            </w:pPr>
            <w:r w:rsidRPr="001A279F">
              <w:rPr>
                <w:rFonts w:eastAsiaTheme="minorEastAsia"/>
              </w:rPr>
              <w:t>Minimum output power for</w:t>
            </w:r>
            <w:r w:rsidR="008D04BC">
              <w:rPr>
                <w:rFonts w:eastAsiaTheme="minorEastAsia"/>
              </w:rPr>
              <w:t xml:space="preserve"> CA for power class </w:t>
            </w:r>
            <w:r w:rsidR="00E47E98">
              <w:rPr>
                <w:rFonts w:eastAsiaTheme="minorEastAsia"/>
              </w:rPr>
              <w:t>8</w:t>
            </w:r>
          </w:p>
        </w:tc>
        <w:tc>
          <w:tcPr>
            <w:tcW w:w="4253" w:type="dxa"/>
          </w:tcPr>
          <w:p w14:paraId="5B773F5B" w14:textId="6D34180C" w:rsidR="0035799D" w:rsidRPr="001A279F" w:rsidRDefault="008D04BC" w:rsidP="006A6725">
            <w:pPr>
              <w:pStyle w:val="25"/>
              <w:spacing w:after="120"/>
              <w:rPr>
                <w:rFonts w:eastAsiaTheme="minorEastAsia"/>
              </w:rPr>
            </w:pPr>
            <w:r>
              <w:rPr>
                <w:rFonts w:eastAsiaTheme="minorEastAsia"/>
              </w:rPr>
              <w:t>Min output power specified in clause 6.3A.1.3 for intra-band contiguous CA for PC</w:t>
            </w:r>
            <w:r w:rsidR="00E57997">
              <w:rPr>
                <w:rFonts w:eastAsiaTheme="minorEastAsia"/>
              </w:rPr>
              <w:t>3</w:t>
            </w:r>
            <w:r>
              <w:rPr>
                <w:rFonts w:eastAsiaTheme="minorEastAsia"/>
              </w:rPr>
              <w:t xml:space="preserve"> </w:t>
            </w:r>
            <w:r w:rsidR="00E57997">
              <w:rPr>
                <w:rFonts w:eastAsiaTheme="minorEastAsia"/>
              </w:rPr>
              <w:t xml:space="preserve">with up to 400MHz </w:t>
            </w:r>
            <w:r>
              <w:rPr>
                <w:rFonts w:eastAsiaTheme="minorEastAsia"/>
              </w:rPr>
              <w:t>applies.</w:t>
            </w:r>
            <w:r w:rsidR="0035799D">
              <w:rPr>
                <w:rFonts w:eastAsiaTheme="minorEastAsia"/>
              </w:rPr>
              <w:t xml:space="preserve"> </w:t>
            </w:r>
          </w:p>
        </w:tc>
      </w:tr>
      <w:tr w:rsidR="00480809" w:rsidRPr="00E45A37" w14:paraId="7A7F7A72" w14:textId="77777777" w:rsidTr="00854CC5">
        <w:tc>
          <w:tcPr>
            <w:tcW w:w="1076" w:type="dxa"/>
          </w:tcPr>
          <w:p w14:paraId="421115E9" w14:textId="0DCB978A" w:rsidR="00480809" w:rsidRDefault="00480809" w:rsidP="00E36E3C">
            <w:pPr>
              <w:pStyle w:val="25"/>
              <w:spacing w:after="120"/>
              <w:rPr>
                <w:rFonts w:eastAsiaTheme="minorEastAsia"/>
              </w:rPr>
            </w:pPr>
            <w:r w:rsidRPr="009C3816">
              <w:rPr>
                <w:rFonts w:eastAsiaTheme="minorEastAsia" w:hint="eastAsia"/>
              </w:rPr>
              <w:t>6</w:t>
            </w:r>
            <w:r w:rsidRPr="009C3816">
              <w:rPr>
                <w:rFonts w:eastAsiaTheme="minorEastAsia"/>
              </w:rPr>
              <w:t>.3D.1</w:t>
            </w:r>
            <w:r w:rsidR="008D04BC" w:rsidRPr="009C3816">
              <w:rPr>
                <w:rFonts w:eastAsiaTheme="minorEastAsia"/>
              </w:rPr>
              <w:t>.4</w:t>
            </w:r>
          </w:p>
        </w:tc>
        <w:tc>
          <w:tcPr>
            <w:tcW w:w="5156" w:type="dxa"/>
          </w:tcPr>
          <w:p w14:paraId="2482608A" w14:textId="4347162D" w:rsidR="00480809" w:rsidRPr="006D0FFB" w:rsidRDefault="00480809" w:rsidP="00E36E3C">
            <w:pPr>
              <w:pStyle w:val="25"/>
              <w:spacing w:after="120"/>
              <w:rPr>
                <w:rFonts w:eastAsiaTheme="minorEastAsia"/>
              </w:rPr>
            </w:pPr>
            <w:r w:rsidRPr="006D0FFB">
              <w:rPr>
                <w:rFonts w:eastAsiaTheme="minorEastAsia"/>
              </w:rPr>
              <w:t>Minimum output power for UL MIMO</w:t>
            </w:r>
            <w:r w:rsidR="008D04BC">
              <w:rPr>
                <w:rFonts w:eastAsiaTheme="minorEastAsia"/>
              </w:rPr>
              <w:t xml:space="preserve"> for power class </w:t>
            </w:r>
            <w:r w:rsidR="00E47E98">
              <w:rPr>
                <w:rFonts w:eastAsiaTheme="minorEastAsia"/>
              </w:rPr>
              <w:t>8</w:t>
            </w:r>
          </w:p>
        </w:tc>
        <w:tc>
          <w:tcPr>
            <w:tcW w:w="4253" w:type="dxa"/>
          </w:tcPr>
          <w:p w14:paraId="38BE6041" w14:textId="0A53869D" w:rsidR="00480809" w:rsidRPr="00E45A37" w:rsidRDefault="00855CE9" w:rsidP="00E36E3C">
            <w:pPr>
              <w:pStyle w:val="25"/>
              <w:spacing w:after="120"/>
              <w:rPr>
                <w:rFonts w:eastAsiaTheme="minorEastAsia"/>
              </w:rPr>
            </w:pPr>
            <w:r>
              <w:rPr>
                <w:rFonts w:eastAsiaTheme="minorEastAsia" w:hint="eastAsia"/>
              </w:rPr>
              <w:t>S</w:t>
            </w:r>
            <w:r>
              <w:rPr>
                <w:rFonts w:eastAsiaTheme="minorEastAsia"/>
              </w:rPr>
              <w:t xml:space="preserve">pecify </w:t>
            </w:r>
            <w:r w:rsidR="00167E68">
              <w:rPr>
                <w:rFonts w:eastAsiaTheme="minorEastAsia"/>
              </w:rPr>
              <w:t xml:space="preserve">corresponding </w:t>
            </w:r>
            <w:r>
              <w:rPr>
                <w:rFonts w:eastAsiaTheme="minorEastAsia"/>
              </w:rPr>
              <w:t>requirements</w:t>
            </w:r>
            <w:r w:rsidR="00167E68">
              <w:rPr>
                <w:rFonts w:eastAsiaTheme="minorEastAsia"/>
              </w:rPr>
              <w:t xml:space="preserve"> based on new clause 6.3.1.5</w:t>
            </w:r>
          </w:p>
        </w:tc>
      </w:tr>
      <w:tr w:rsidR="00CE692F" w:rsidRPr="00E45A37" w14:paraId="1DDEE448" w14:textId="77777777" w:rsidTr="00854CC5">
        <w:tc>
          <w:tcPr>
            <w:tcW w:w="1076" w:type="dxa"/>
          </w:tcPr>
          <w:p w14:paraId="25559B41" w14:textId="63E2D632" w:rsidR="00CE692F" w:rsidRPr="00CE692F" w:rsidRDefault="00CE692F" w:rsidP="00E36E3C">
            <w:pPr>
              <w:pStyle w:val="25"/>
              <w:spacing w:after="120"/>
              <w:rPr>
                <w:rFonts w:eastAsiaTheme="minorEastAsia"/>
              </w:rPr>
            </w:pPr>
            <w:r w:rsidRPr="00CE692F">
              <w:rPr>
                <w:rFonts w:eastAsiaTheme="minorEastAsia" w:hint="eastAsia"/>
              </w:rPr>
              <w:t>6</w:t>
            </w:r>
            <w:r w:rsidRPr="00CE692F">
              <w:rPr>
                <w:rFonts w:eastAsiaTheme="minorEastAsia"/>
              </w:rPr>
              <w:t>.4.2.1</w:t>
            </w:r>
          </w:p>
        </w:tc>
        <w:tc>
          <w:tcPr>
            <w:tcW w:w="5156" w:type="dxa"/>
          </w:tcPr>
          <w:p w14:paraId="6031E63A" w14:textId="675580D4" w:rsidR="00CE692F" w:rsidRPr="006D0FFB" w:rsidRDefault="00CE692F" w:rsidP="00E36E3C">
            <w:pPr>
              <w:pStyle w:val="25"/>
              <w:spacing w:after="120"/>
              <w:rPr>
                <w:rFonts w:eastAsiaTheme="minorEastAsia"/>
              </w:rPr>
            </w:pPr>
            <w:r>
              <w:rPr>
                <w:rFonts w:eastAsiaTheme="minorEastAsia" w:hint="eastAsia"/>
              </w:rPr>
              <w:t>E</w:t>
            </w:r>
            <w:r>
              <w:rPr>
                <w:rFonts w:eastAsiaTheme="minorEastAsia"/>
              </w:rPr>
              <w:t>rror vector magnitude</w:t>
            </w:r>
          </w:p>
        </w:tc>
        <w:tc>
          <w:tcPr>
            <w:tcW w:w="4253" w:type="dxa"/>
          </w:tcPr>
          <w:p w14:paraId="755A2233" w14:textId="61459EE8" w:rsidR="00CE692F" w:rsidRDefault="00CE692F" w:rsidP="00E36E3C">
            <w:pPr>
              <w:pStyle w:val="25"/>
              <w:spacing w:after="120"/>
              <w:rPr>
                <w:rFonts w:eastAsiaTheme="minorEastAsia"/>
              </w:rPr>
            </w:pPr>
            <w:r>
              <w:rPr>
                <w:rFonts w:eastAsiaTheme="minorEastAsia" w:hint="eastAsia"/>
              </w:rPr>
              <w:t>E</w:t>
            </w:r>
            <w:r>
              <w:rPr>
                <w:rFonts w:eastAsiaTheme="minorEastAsia"/>
              </w:rPr>
              <w:t>VM for PC3 in FR2-1 applies.</w:t>
            </w:r>
          </w:p>
        </w:tc>
      </w:tr>
      <w:tr w:rsidR="00855CE9" w:rsidRPr="00E45A37" w14:paraId="3E6DB3F4" w14:textId="77777777" w:rsidTr="00854CC5">
        <w:tc>
          <w:tcPr>
            <w:tcW w:w="1076" w:type="dxa"/>
          </w:tcPr>
          <w:p w14:paraId="60114316" w14:textId="490211AC" w:rsidR="00855CE9" w:rsidRDefault="00855CE9" w:rsidP="00E36E3C">
            <w:pPr>
              <w:pStyle w:val="25"/>
              <w:spacing w:after="120"/>
              <w:rPr>
                <w:rFonts w:eastAsiaTheme="minorEastAsia"/>
              </w:rPr>
            </w:pPr>
            <w:r>
              <w:rPr>
                <w:rFonts w:eastAsiaTheme="minorEastAsia" w:hint="eastAsia"/>
              </w:rPr>
              <w:t>6</w:t>
            </w:r>
            <w:r>
              <w:rPr>
                <w:rFonts w:eastAsiaTheme="minorEastAsia"/>
              </w:rPr>
              <w:t>.4.2.</w:t>
            </w:r>
            <w:r>
              <w:rPr>
                <w:rFonts w:eastAsiaTheme="minorEastAsia" w:hint="eastAsia"/>
              </w:rPr>
              <w:t>2</w:t>
            </w:r>
            <w:r>
              <w:rPr>
                <w:rFonts w:eastAsiaTheme="minorEastAsia"/>
              </w:rPr>
              <w:t>.9</w:t>
            </w:r>
          </w:p>
        </w:tc>
        <w:tc>
          <w:tcPr>
            <w:tcW w:w="5156" w:type="dxa"/>
          </w:tcPr>
          <w:p w14:paraId="11479230" w14:textId="192A9A3C" w:rsidR="00855CE9" w:rsidRPr="006D0FFB" w:rsidRDefault="00855CE9" w:rsidP="00E36E3C">
            <w:pPr>
              <w:pStyle w:val="25"/>
              <w:spacing w:after="120"/>
              <w:rPr>
                <w:rFonts w:eastAsiaTheme="minorEastAsia"/>
              </w:rPr>
            </w:pPr>
            <w:r>
              <w:rPr>
                <w:rFonts w:eastAsiaTheme="minorEastAsia" w:hint="eastAsia"/>
              </w:rPr>
              <w:t>C</w:t>
            </w:r>
            <w:r>
              <w:rPr>
                <w:rFonts w:eastAsiaTheme="minorEastAsia"/>
              </w:rPr>
              <w:t xml:space="preserve">arrier leakage for power class </w:t>
            </w:r>
            <w:r w:rsidR="00E47E98">
              <w:rPr>
                <w:rFonts w:eastAsiaTheme="minorEastAsia"/>
              </w:rPr>
              <w:t>8</w:t>
            </w:r>
          </w:p>
        </w:tc>
        <w:tc>
          <w:tcPr>
            <w:tcW w:w="4253" w:type="dxa"/>
          </w:tcPr>
          <w:p w14:paraId="01C00432" w14:textId="294E5D43" w:rsidR="00855CE9" w:rsidRDefault="00855CE9" w:rsidP="00E36E3C">
            <w:pPr>
              <w:pStyle w:val="25"/>
              <w:spacing w:after="120"/>
              <w:rPr>
                <w:rFonts w:eastAsiaTheme="minorEastAsia"/>
              </w:rPr>
            </w:pPr>
            <w:r>
              <w:t xml:space="preserve">the relative carrier leakage power </w:t>
            </w:r>
            <w:r>
              <w:rPr>
                <w:rFonts w:eastAsia="Malgun Gothic"/>
              </w:rPr>
              <w:t>specified in subclause 6.4.2.2.4 for PC3 applies</w:t>
            </w:r>
            <w:r w:rsidR="001E5DC4">
              <w:rPr>
                <w:rFonts w:eastAsia="Malgun Gothic"/>
              </w:rPr>
              <w:t>.</w:t>
            </w:r>
          </w:p>
        </w:tc>
      </w:tr>
      <w:tr w:rsidR="001E5DC4" w:rsidRPr="00E45A37" w14:paraId="1F907251" w14:textId="77777777" w:rsidTr="00854CC5">
        <w:tc>
          <w:tcPr>
            <w:tcW w:w="1076" w:type="dxa"/>
          </w:tcPr>
          <w:p w14:paraId="35ECD256" w14:textId="10F32C5E" w:rsidR="001E5DC4" w:rsidRDefault="001E5DC4" w:rsidP="00E36E3C">
            <w:pPr>
              <w:pStyle w:val="25"/>
              <w:spacing w:after="120"/>
              <w:rPr>
                <w:rFonts w:eastAsiaTheme="minorEastAsia"/>
              </w:rPr>
            </w:pPr>
            <w:r>
              <w:rPr>
                <w:rFonts w:eastAsiaTheme="minorEastAsia" w:hint="eastAsia"/>
              </w:rPr>
              <w:t>6.</w:t>
            </w:r>
            <w:r>
              <w:rPr>
                <w:rFonts w:eastAsiaTheme="minorEastAsia"/>
              </w:rPr>
              <w:t>4.2.3.9</w:t>
            </w:r>
          </w:p>
        </w:tc>
        <w:tc>
          <w:tcPr>
            <w:tcW w:w="5156" w:type="dxa"/>
          </w:tcPr>
          <w:p w14:paraId="594E050F" w14:textId="126BBA21" w:rsidR="001E5DC4" w:rsidRDefault="001E5DC4" w:rsidP="00E36E3C">
            <w:pPr>
              <w:pStyle w:val="25"/>
              <w:spacing w:after="120"/>
              <w:rPr>
                <w:rFonts w:eastAsiaTheme="minorEastAsia"/>
              </w:rPr>
            </w:pPr>
            <w:r>
              <w:rPr>
                <w:rFonts w:eastAsiaTheme="minorEastAsia"/>
              </w:rPr>
              <w:t xml:space="preserve">In-band emissions for power class </w:t>
            </w:r>
            <w:r w:rsidR="00E47E98">
              <w:rPr>
                <w:rFonts w:eastAsiaTheme="minorEastAsia"/>
              </w:rPr>
              <w:t>8</w:t>
            </w:r>
          </w:p>
        </w:tc>
        <w:tc>
          <w:tcPr>
            <w:tcW w:w="4253" w:type="dxa"/>
          </w:tcPr>
          <w:p w14:paraId="2124E5CB" w14:textId="3A855D05" w:rsidR="001E5DC4" w:rsidRDefault="001E5DC4" w:rsidP="00E36E3C">
            <w:pPr>
              <w:pStyle w:val="25"/>
              <w:spacing w:after="120"/>
            </w:pPr>
            <w:r>
              <w:t xml:space="preserve">The average of the in-band emission </w:t>
            </w:r>
            <w:r>
              <w:rPr>
                <w:rFonts w:eastAsia="Malgun Gothic"/>
              </w:rPr>
              <w:t>specified in subclause 6.4.2.3.4 for PC3 applies.</w:t>
            </w:r>
          </w:p>
        </w:tc>
      </w:tr>
      <w:tr w:rsidR="00480809" w:rsidRPr="001A279F" w14:paraId="59A2FAF1" w14:textId="77777777" w:rsidTr="00854CC5">
        <w:tc>
          <w:tcPr>
            <w:tcW w:w="1076" w:type="dxa"/>
          </w:tcPr>
          <w:p w14:paraId="078969A5" w14:textId="149F1070" w:rsidR="00480809" w:rsidRPr="001A279F" w:rsidRDefault="00480809" w:rsidP="00E36E3C">
            <w:pPr>
              <w:pStyle w:val="25"/>
              <w:spacing w:after="120"/>
              <w:rPr>
                <w:rFonts w:eastAsiaTheme="minorEastAsia"/>
              </w:rPr>
            </w:pPr>
            <w:r w:rsidRPr="001A279F">
              <w:rPr>
                <w:rFonts w:eastAsiaTheme="minorEastAsia" w:hint="eastAsia"/>
              </w:rPr>
              <w:t>6</w:t>
            </w:r>
            <w:r w:rsidRPr="001A279F">
              <w:rPr>
                <w:rFonts w:eastAsiaTheme="minorEastAsia"/>
              </w:rPr>
              <w:t>.4A.2.2</w:t>
            </w:r>
            <w:r w:rsidR="00ED3F1E">
              <w:rPr>
                <w:rFonts w:eastAsiaTheme="minorEastAsia"/>
              </w:rPr>
              <w:t>.8</w:t>
            </w:r>
          </w:p>
        </w:tc>
        <w:tc>
          <w:tcPr>
            <w:tcW w:w="5156" w:type="dxa"/>
          </w:tcPr>
          <w:p w14:paraId="3DA686BB" w14:textId="49D03EA8" w:rsidR="00480809" w:rsidRPr="001A279F" w:rsidRDefault="00480809" w:rsidP="00E36E3C">
            <w:pPr>
              <w:pStyle w:val="25"/>
              <w:spacing w:after="120"/>
              <w:rPr>
                <w:rFonts w:eastAsiaTheme="minorEastAsia"/>
              </w:rPr>
            </w:pPr>
            <w:r w:rsidRPr="001A279F">
              <w:rPr>
                <w:rFonts w:eastAsiaTheme="minorEastAsia"/>
              </w:rPr>
              <w:t>Carrier leakage</w:t>
            </w:r>
            <w:r w:rsidR="00ED3F1E">
              <w:rPr>
                <w:rFonts w:eastAsiaTheme="minorEastAsia"/>
              </w:rPr>
              <w:t xml:space="preserve"> for CA for power class </w:t>
            </w:r>
            <w:r w:rsidR="00E47E98">
              <w:rPr>
                <w:rFonts w:eastAsiaTheme="minorEastAsia"/>
              </w:rPr>
              <w:t>8</w:t>
            </w:r>
          </w:p>
        </w:tc>
        <w:tc>
          <w:tcPr>
            <w:tcW w:w="4253" w:type="dxa"/>
          </w:tcPr>
          <w:p w14:paraId="388B78B8" w14:textId="1273A9D0" w:rsidR="00480809" w:rsidRPr="001A279F" w:rsidRDefault="00ED3F1E" w:rsidP="00E36E3C">
            <w:pPr>
              <w:pStyle w:val="25"/>
              <w:spacing w:after="120"/>
              <w:rPr>
                <w:rFonts w:eastAsiaTheme="minorEastAsia"/>
              </w:rPr>
            </w:pPr>
            <w:r w:rsidRPr="00A04A7F">
              <w:rPr>
                <w:rFonts w:eastAsia="宋体"/>
              </w:rPr>
              <w:t>For intra-band contiguous</w:t>
            </w:r>
            <w:r w:rsidR="00792137">
              <w:rPr>
                <w:rFonts w:eastAsia="宋体"/>
              </w:rPr>
              <w:t xml:space="preserve"> </w:t>
            </w:r>
            <w:r w:rsidRPr="00A04A7F">
              <w:rPr>
                <w:rFonts w:eastAsia="宋体"/>
              </w:rPr>
              <w:t>carrier aggregation</w:t>
            </w:r>
            <w:r w:rsidRPr="00A04A7F">
              <w:rPr>
                <w:rFonts w:eastAsia="宋体" w:hint="eastAsia"/>
              </w:rPr>
              <w:t>,</w:t>
            </w:r>
            <w:r w:rsidRPr="00A04A7F">
              <w:rPr>
                <w:rFonts w:eastAsia="宋体"/>
              </w:rPr>
              <w:t xml:space="preserve"> the carrier leakage requirement specified in clause 6.4A.2.2.</w:t>
            </w:r>
            <w:r w:rsidR="00726B3C">
              <w:rPr>
                <w:rFonts w:eastAsia="宋体"/>
              </w:rPr>
              <w:t>4</w:t>
            </w:r>
            <w:r w:rsidRPr="00A04A7F">
              <w:rPr>
                <w:rFonts w:eastAsia="宋体"/>
              </w:rPr>
              <w:t xml:space="preserve"> for </w:t>
            </w:r>
            <w:r w:rsidR="003D238F">
              <w:rPr>
                <w:rFonts w:eastAsia="宋体"/>
              </w:rPr>
              <w:t>PC</w:t>
            </w:r>
            <w:r w:rsidR="00726B3C">
              <w:rPr>
                <w:rFonts w:eastAsia="宋体"/>
              </w:rPr>
              <w:t>3</w:t>
            </w:r>
            <w:r w:rsidR="003D238F">
              <w:rPr>
                <w:rFonts w:eastAsia="宋体"/>
              </w:rPr>
              <w:t xml:space="preserve"> in FR2-1</w:t>
            </w:r>
            <w:r w:rsidRPr="00A04A7F">
              <w:rPr>
                <w:rFonts w:eastAsia="宋体"/>
              </w:rPr>
              <w:t xml:space="preserve"> applies.</w:t>
            </w:r>
          </w:p>
        </w:tc>
      </w:tr>
      <w:tr w:rsidR="00480809" w:rsidRPr="001A279F" w14:paraId="5D002CBF" w14:textId="77777777" w:rsidTr="00854CC5">
        <w:tc>
          <w:tcPr>
            <w:tcW w:w="1076" w:type="dxa"/>
          </w:tcPr>
          <w:p w14:paraId="5C81D00F" w14:textId="1CD3359A" w:rsidR="00480809" w:rsidRPr="001A279F" w:rsidRDefault="00480809" w:rsidP="00E36E3C">
            <w:pPr>
              <w:pStyle w:val="25"/>
              <w:spacing w:after="120"/>
              <w:rPr>
                <w:rFonts w:eastAsiaTheme="minorEastAsia"/>
              </w:rPr>
            </w:pPr>
            <w:r w:rsidRPr="001A279F">
              <w:rPr>
                <w:rFonts w:eastAsiaTheme="minorEastAsia" w:hint="eastAsia"/>
              </w:rPr>
              <w:t>6</w:t>
            </w:r>
            <w:r w:rsidRPr="001A279F">
              <w:rPr>
                <w:rFonts w:eastAsiaTheme="minorEastAsia"/>
              </w:rPr>
              <w:t>.4A.2.3</w:t>
            </w:r>
            <w:r w:rsidR="00726B3C">
              <w:rPr>
                <w:rFonts w:eastAsiaTheme="minorEastAsia"/>
              </w:rPr>
              <w:t>.8</w:t>
            </w:r>
          </w:p>
        </w:tc>
        <w:tc>
          <w:tcPr>
            <w:tcW w:w="5156" w:type="dxa"/>
          </w:tcPr>
          <w:p w14:paraId="7B17A77D" w14:textId="7A465C63" w:rsidR="00480809" w:rsidRPr="001A279F" w:rsidRDefault="00480809" w:rsidP="00E36E3C">
            <w:pPr>
              <w:pStyle w:val="25"/>
              <w:spacing w:after="120"/>
              <w:rPr>
                <w:rFonts w:eastAsiaTheme="minorEastAsia"/>
              </w:rPr>
            </w:pPr>
            <w:proofErr w:type="spellStart"/>
            <w:r w:rsidRPr="001A279F">
              <w:rPr>
                <w:rFonts w:eastAsiaTheme="minorEastAsia"/>
              </w:rPr>
              <w:t>Inband</w:t>
            </w:r>
            <w:proofErr w:type="spellEnd"/>
            <w:r w:rsidRPr="001A279F">
              <w:rPr>
                <w:rFonts w:eastAsiaTheme="minorEastAsia"/>
              </w:rPr>
              <w:t xml:space="preserve"> emissions</w:t>
            </w:r>
            <w:r w:rsidR="00726B3C">
              <w:rPr>
                <w:rFonts w:eastAsiaTheme="minorEastAsia"/>
              </w:rPr>
              <w:t xml:space="preserve"> for CA for power class </w:t>
            </w:r>
            <w:r w:rsidR="00E47E98">
              <w:rPr>
                <w:rFonts w:eastAsiaTheme="minorEastAsia"/>
              </w:rPr>
              <w:t>8</w:t>
            </w:r>
          </w:p>
        </w:tc>
        <w:tc>
          <w:tcPr>
            <w:tcW w:w="4253" w:type="dxa"/>
          </w:tcPr>
          <w:p w14:paraId="558150A8" w14:textId="5AB69DFC" w:rsidR="00480809" w:rsidRPr="001A279F" w:rsidRDefault="00726B3C" w:rsidP="00E36E3C">
            <w:pPr>
              <w:pStyle w:val="25"/>
              <w:spacing w:after="120"/>
              <w:rPr>
                <w:rFonts w:eastAsiaTheme="minorEastAsia"/>
              </w:rPr>
            </w:pPr>
            <w:r w:rsidRPr="00726B3C">
              <w:rPr>
                <w:rFonts w:eastAsiaTheme="minorEastAsia"/>
              </w:rPr>
              <w:t>For intra-band contiguous</w:t>
            </w:r>
            <w:r w:rsidR="00792137">
              <w:rPr>
                <w:rFonts w:eastAsiaTheme="minorEastAsia"/>
              </w:rPr>
              <w:t xml:space="preserve"> </w:t>
            </w:r>
            <w:r w:rsidRPr="00726B3C">
              <w:rPr>
                <w:rFonts w:eastAsiaTheme="minorEastAsia"/>
              </w:rPr>
              <w:t>carrier aggregation, the average of the in-band emission specified in clause 6.4A.2.3.</w:t>
            </w:r>
            <w:r>
              <w:rPr>
                <w:rFonts w:eastAsiaTheme="minorEastAsia"/>
              </w:rPr>
              <w:t>4 for PC3</w:t>
            </w:r>
            <w:r w:rsidRPr="00726B3C">
              <w:rPr>
                <w:rFonts w:eastAsiaTheme="minorEastAsia"/>
              </w:rPr>
              <w:t xml:space="preserve"> applies</w:t>
            </w:r>
            <w:r w:rsidR="005C0757">
              <w:rPr>
                <w:rFonts w:eastAsiaTheme="minorEastAsia"/>
              </w:rPr>
              <w:t>.</w:t>
            </w:r>
          </w:p>
        </w:tc>
      </w:tr>
      <w:tr w:rsidR="005C0757" w:rsidRPr="001A279F" w14:paraId="6EE40554" w14:textId="77777777" w:rsidTr="00854CC5">
        <w:tc>
          <w:tcPr>
            <w:tcW w:w="1076" w:type="dxa"/>
          </w:tcPr>
          <w:p w14:paraId="2C5BB15E" w14:textId="4C05889E" w:rsidR="005C0757" w:rsidRPr="009C3816" w:rsidRDefault="005C0757" w:rsidP="00E36E3C">
            <w:pPr>
              <w:pStyle w:val="25"/>
              <w:spacing w:after="120"/>
              <w:rPr>
                <w:rFonts w:eastAsiaTheme="minorEastAsia"/>
              </w:rPr>
            </w:pPr>
            <w:r w:rsidRPr="009C3816">
              <w:rPr>
                <w:rFonts w:eastAsiaTheme="minorEastAsia" w:hint="eastAsia"/>
              </w:rPr>
              <w:t>6</w:t>
            </w:r>
            <w:r w:rsidRPr="009C3816">
              <w:rPr>
                <w:rFonts w:eastAsiaTheme="minorEastAsia"/>
              </w:rPr>
              <w:t>.6.9</w:t>
            </w:r>
          </w:p>
        </w:tc>
        <w:tc>
          <w:tcPr>
            <w:tcW w:w="5156" w:type="dxa"/>
          </w:tcPr>
          <w:p w14:paraId="54B039B1" w14:textId="78533B45" w:rsidR="005C0757" w:rsidRPr="00C51FE1" w:rsidRDefault="005C0757" w:rsidP="00E36E3C">
            <w:pPr>
              <w:pStyle w:val="25"/>
              <w:spacing w:after="120"/>
              <w:rPr>
                <w:rFonts w:eastAsiaTheme="minorEastAsia"/>
              </w:rPr>
            </w:pPr>
            <w:r w:rsidRPr="00C51FE1">
              <w:rPr>
                <w:rFonts w:eastAsiaTheme="minorEastAsia" w:hint="eastAsia"/>
              </w:rPr>
              <w:t>B</w:t>
            </w:r>
            <w:r w:rsidRPr="00C51FE1">
              <w:rPr>
                <w:rFonts w:eastAsiaTheme="minorEastAsia"/>
              </w:rPr>
              <w:t xml:space="preserve">eam correspondence for power class </w:t>
            </w:r>
            <w:r w:rsidR="00E47E98">
              <w:rPr>
                <w:rFonts w:eastAsiaTheme="minorEastAsia"/>
              </w:rPr>
              <w:t>8</w:t>
            </w:r>
          </w:p>
        </w:tc>
        <w:tc>
          <w:tcPr>
            <w:tcW w:w="4253" w:type="dxa"/>
          </w:tcPr>
          <w:p w14:paraId="07A20D47" w14:textId="15A7C787" w:rsidR="005C0757" w:rsidRPr="00C51FE1" w:rsidRDefault="004C7A18" w:rsidP="00E36E3C">
            <w:pPr>
              <w:pStyle w:val="25"/>
              <w:spacing w:after="120"/>
              <w:rPr>
                <w:rFonts w:eastAsiaTheme="minorEastAsia"/>
              </w:rPr>
            </w:pPr>
            <w:r w:rsidRPr="00C51FE1">
              <w:rPr>
                <w:rFonts w:eastAsiaTheme="minorEastAsia"/>
              </w:rPr>
              <w:t>Requirements specified in clause 6.6.8 for PC7 applies.</w:t>
            </w:r>
          </w:p>
        </w:tc>
      </w:tr>
      <w:tr w:rsidR="00480809" w14:paraId="59705B80" w14:textId="77777777" w:rsidTr="00854CC5">
        <w:tc>
          <w:tcPr>
            <w:tcW w:w="1076" w:type="dxa"/>
          </w:tcPr>
          <w:p w14:paraId="6AC194EB" w14:textId="15BA3490" w:rsidR="00480809" w:rsidRPr="009C3816" w:rsidRDefault="00480809" w:rsidP="00E36E3C">
            <w:pPr>
              <w:pStyle w:val="25"/>
              <w:spacing w:after="120"/>
              <w:rPr>
                <w:rFonts w:eastAsiaTheme="minorEastAsia"/>
              </w:rPr>
            </w:pPr>
            <w:r w:rsidRPr="009C3816">
              <w:rPr>
                <w:rFonts w:eastAsiaTheme="minorEastAsia" w:hint="eastAsia"/>
              </w:rPr>
              <w:lastRenderedPageBreak/>
              <w:t>7</w:t>
            </w:r>
            <w:r w:rsidRPr="009C3816">
              <w:rPr>
                <w:rFonts w:eastAsiaTheme="minorEastAsia"/>
              </w:rPr>
              <w:t>.3.2.</w:t>
            </w:r>
            <w:r w:rsidR="004C7A18" w:rsidRPr="009C3816">
              <w:rPr>
                <w:rFonts w:eastAsiaTheme="minorEastAsia"/>
              </w:rPr>
              <w:t>8</w:t>
            </w:r>
          </w:p>
        </w:tc>
        <w:tc>
          <w:tcPr>
            <w:tcW w:w="5156" w:type="dxa"/>
          </w:tcPr>
          <w:p w14:paraId="1F7AED0A" w14:textId="2C15C944" w:rsidR="00480809" w:rsidRPr="00AA0D13" w:rsidRDefault="00480809" w:rsidP="00E36E3C">
            <w:pPr>
              <w:pStyle w:val="25"/>
              <w:spacing w:after="120"/>
              <w:rPr>
                <w:rFonts w:eastAsiaTheme="minorEastAsia"/>
              </w:rPr>
            </w:pPr>
            <w:r w:rsidRPr="00AA0D13">
              <w:rPr>
                <w:rFonts w:eastAsiaTheme="minorEastAsia"/>
              </w:rPr>
              <w:t xml:space="preserve">Reference sensitivity power level for power class </w:t>
            </w:r>
            <w:r w:rsidR="00E47E98">
              <w:rPr>
                <w:rFonts w:eastAsiaTheme="minorEastAsia"/>
              </w:rPr>
              <w:t>8</w:t>
            </w:r>
          </w:p>
        </w:tc>
        <w:tc>
          <w:tcPr>
            <w:tcW w:w="4253" w:type="dxa"/>
          </w:tcPr>
          <w:p w14:paraId="49E4612A" w14:textId="41E119C4" w:rsidR="00480809" w:rsidRDefault="004C7A18" w:rsidP="00E36E3C">
            <w:pPr>
              <w:pStyle w:val="25"/>
              <w:spacing w:after="120"/>
              <w:rPr>
                <w:rFonts w:eastAsiaTheme="minorEastAsia"/>
              </w:rPr>
            </w:pPr>
            <w:r>
              <w:rPr>
                <w:rFonts w:eastAsiaTheme="minorEastAsia" w:hint="eastAsia"/>
              </w:rPr>
              <w:t>S</w:t>
            </w:r>
            <w:r>
              <w:rPr>
                <w:rFonts w:eastAsiaTheme="minorEastAsia"/>
              </w:rPr>
              <w:t>pecify requirements for 200MHz</w:t>
            </w:r>
            <w:r w:rsidR="00C51FE1">
              <w:rPr>
                <w:rFonts w:eastAsiaTheme="minorEastAsia"/>
              </w:rPr>
              <w:t xml:space="preserve"> and 400MHz</w:t>
            </w:r>
            <w:r>
              <w:rPr>
                <w:rFonts w:eastAsiaTheme="minorEastAsia"/>
              </w:rPr>
              <w:t xml:space="preserve"> CBW on top of requirements in clause 7.3.2.7 for PC7</w:t>
            </w:r>
          </w:p>
        </w:tc>
      </w:tr>
      <w:tr w:rsidR="00480809" w14:paraId="3CE26BA3" w14:textId="77777777" w:rsidTr="00854CC5">
        <w:tc>
          <w:tcPr>
            <w:tcW w:w="1076" w:type="dxa"/>
          </w:tcPr>
          <w:p w14:paraId="46733622" w14:textId="242D13D3" w:rsidR="00480809" w:rsidRDefault="00480809" w:rsidP="00E36E3C">
            <w:pPr>
              <w:pStyle w:val="25"/>
              <w:spacing w:after="120"/>
              <w:rPr>
                <w:rFonts w:eastAsiaTheme="minorEastAsia"/>
              </w:rPr>
            </w:pPr>
            <w:r w:rsidRPr="009C3816">
              <w:rPr>
                <w:rFonts w:eastAsiaTheme="minorEastAsia" w:hint="eastAsia"/>
              </w:rPr>
              <w:t>7</w:t>
            </w:r>
            <w:r w:rsidRPr="009C3816">
              <w:rPr>
                <w:rFonts w:eastAsiaTheme="minorEastAsia"/>
              </w:rPr>
              <w:t>.3.4.</w:t>
            </w:r>
            <w:r w:rsidR="004C7A18" w:rsidRPr="009C3816">
              <w:rPr>
                <w:rFonts w:eastAsiaTheme="minorEastAsia"/>
              </w:rPr>
              <w:t>8</w:t>
            </w:r>
          </w:p>
        </w:tc>
        <w:tc>
          <w:tcPr>
            <w:tcW w:w="5156" w:type="dxa"/>
          </w:tcPr>
          <w:p w14:paraId="4CF0A120" w14:textId="5AD711A4" w:rsidR="00480809" w:rsidRPr="00A10728" w:rsidRDefault="00480809" w:rsidP="00E36E3C">
            <w:pPr>
              <w:pStyle w:val="25"/>
              <w:spacing w:after="120"/>
              <w:rPr>
                <w:rFonts w:eastAsiaTheme="minorEastAsia"/>
              </w:rPr>
            </w:pPr>
            <w:r w:rsidRPr="00A10728">
              <w:rPr>
                <w:rFonts w:eastAsiaTheme="minorEastAsia"/>
              </w:rPr>
              <w:t xml:space="preserve">EIS spherical coverage for power class </w:t>
            </w:r>
            <w:r w:rsidR="00E47E98">
              <w:rPr>
                <w:rFonts w:eastAsiaTheme="minorEastAsia"/>
              </w:rPr>
              <w:t>8</w:t>
            </w:r>
          </w:p>
        </w:tc>
        <w:tc>
          <w:tcPr>
            <w:tcW w:w="4253" w:type="dxa"/>
          </w:tcPr>
          <w:p w14:paraId="46621C3F" w14:textId="6DBFCB6C" w:rsidR="00480809" w:rsidRDefault="004C7A18" w:rsidP="00E36E3C">
            <w:pPr>
              <w:pStyle w:val="25"/>
              <w:spacing w:after="120"/>
              <w:rPr>
                <w:rFonts w:eastAsiaTheme="minorEastAsia"/>
              </w:rPr>
            </w:pPr>
            <w:r>
              <w:rPr>
                <w:rFonts w:eastAsiaTheme="minorEastAsia" w:hint="eastAsia"/>
              </w:rPr>
              <w:t>S</w:t>
            </w:r>
            <w:r>
              <w:rPr>
                <w:rFonts w:eastAsiaTheme="minorEastAsia"/>
              </w:rPr>
              <w:t>pecify requirements for 200MHz</w:t>
            </w:r>
            <w:r w:rsidR="00C51FE1">
              <w:rPr>
                <w:rFonts w:eastAsiaTheme="minorEastAsia"/>
              </w:rPr>
              <w:t xml:space="preserve"> and 400MHz</w:t>
            </w:r>
            <w:r>
              <w:rPr>
                <w:rFonts w:eastAsiaTheme="minorEastAsia"/>
              </w:rPr>
              <w:t xml:space="preserve"> CBW on top of requirements in clause 7.3.4.7 for PC7</w:t>
            </w:r>
          </w:p>
        </w:tc>
      </w:tr>
    </w:tbl>
    <w:p w14:paraId="18D9A2FD" w14:textId="704E8F5C" w:rsidR="00480809" w:rsidRPr="00480809" w:rsidRDefault="00480809" w:rsidP="00A05686">
      <w:pPr>
        <w:pStyle w:val="TH"/>
        <w:rPr>
          <w:rFonts w:eastAsiaTheme="minorEastAsia"/>
          <w:lang w:eastAsia="zh-CN"/>
        </w:rPr>
      </w:pPr>
    </w:p>
    <w:p w14:paraId="74BBCCD6" w14:textId="4E91F4F3" w:rsidR="0063274C" w:rsidRPr="003342FD" w:rsidRDefault="007976CF" w:rsidP="0020277B">
      <w:pPr>
        <w:pStyle w:val="25"/>
        <w:spacing w:after="120"/>
        <w:rPr>
          <w:rFonts w:eastAsiaTheme="minorEastAsia"/>
        </w:rPr>
      </w:pPr>
      <w:r>
        <w:rPr>
          <w:rFonts w:eastAsiaTheme="minorEastAsia" w:hint="eastAsia"/>
        </w:rPr>
        <w:t>F</w:t>
      </w:r>
      <w:r>
        <w:rPr>
          <w:rFonts w:eastAsiaTheme="minorEastAsia"/>
        </w:rPr>
        <w:t xml:space="preserve">or the detailed updates to the specification </w:t>
      </w:r>
      <w:r w:rsidR="002F1D8B">
        <w:rPr>
          <w:rFonts w:eastAsiaTheme="minorEastAsia"/>
        </w:rPr>
        <w:t xml:space="preserve">for </w:t>
      </w:r>
      <w:r w:rsidR="00552508">
        <w:rPr>
          <w:rFonts w:eastAsiaTheme="minorEastAsia"/>
        </w:rPr>
        <w:t>introduction of this new FR2 power class</w:t>
      </w:r>
      <w:r>
        <w:rPr>
          <w:rFonts w:eastAsiaTheme="minorEastAsia"/>
        </w:rPr>
        <w:t>,</w:t>
      </w:r>
      <w:r w:rsidR="002B0B6B">
        <w:rPr>
          <w:rFonts w:eastAsiaTheme="minorEastAsia"/>
        </w:rPr>
        <w:t xml:space="preserve"> </w:t>
      </w:r>
      <w:r w:rsidR="002E56FA">
        <w:rPr>
          <w:rFonts w:eastAsiaTheme="minorEastAsia"/>
        </w:rPr>
        <w:t xml:space="preserve">the </w:t>
      </w:r>
      <w:r w:rsidR="0086093B">
        <w:rPr>
          <w:rFonts w:eastAsiaTheme="minorEastAsia"/>
        </w:rPr>
        <w:t>company</w:t>
      </w:r>
      <w:r w:rsidR="002E56FA">
        <w:rPr>
          <w:rFonts w:eastAsiaTheme="minorEastAsia"/>
        </w:rPr>
        <w:t xml:space="preserve"> CR is submitte</w:t>
      </w:r>
      <w:r w:rsidR="002E56FA" w:rsidRPr="009C3816">
        <w:rPr>
          <w:rFonts w:eastAsiaTheme="minorEastAsia"/>
        </w:rPr>
        <w:t>d</w:t>
      </w:r>
      <w:r w:rsidR="00552508" w:rsidRPr="009C3816">
        <w:rPr>
          <w:rFonts w:eastAsiaTheme="minorEastAsia"/>
        </w:rPr>
        <w:t xml:space="preserve"> [</w:t>
      </w:r>
      <w:r w:rsidR="002F3C03" w:rsidRPr="009C3816">
        <w:rPr>
          <w:rFonts w:eastAsiaTheme="minorEastAsia"/>
        </w:rPr>
        <w:t>4</w:t>
      </w:r>
      <w:r w:rsidR="00552508" w:rsidRPr="009C3816">
        <w:rPr>
          <w:rFonts w:eastAsiaTheme="minorEastAsia"/>
        </w:rPr>
        <w:t>]</w:t>
      </w:r>
      <w:r w:rsidR="002F1D8B" w:rsidRPr="009C3816">
        <w:rPr>
          <w:rFonts w:eastAsiaTheme="minorEastAsia"/>
        </w:rPr>
        <w:t xml:space="preserve"> for reference</w:t>
      </w:r>
      <w:r>
        <w:rPr>
          <w:rFonts w:eastAsiaTheme="minorEastAsia"/>
        </w:rPr>
        <w:t>.</w:t>
      </w:r>
    </w:p>
    <w:p w14:paraId="575B1BE2" w14:textId="20375BDD" w:rsidR="00BD77AA" w:rsidRDefault="00BD77AA" w:rsidP="002A7A08">
      <w:pPr>
        <w:pStyle w:val="25"/>
        <w:spacing w:after="120"/>
        <w:rPr>
          <w:rFonts w:eastAsiaTheme="minorEastAsia"/>
          <w:b/>
        </w:rPr>
      </w:pPr>
      <w:r>
        <w:rPr>
          <w:rFonts w:eastAsia="MS Mincho" w:hint="eastAsia"/>
          <w:b/>
          <w:lang w:eastAsia="ja-JP"/>
        </w:rPr>
        <w:t>P</w:t>
      </w:r>
      <w:r>
        <w:rPr>
          <w:rFonts w:eastAsia="MS Mincho"/>
          <w:b/>
          <w:lang w:eastAsia="ja-JP"/>
        </w:rPr>
        <w:t>roposal 4: Introduce the new power class based on the proposal</w:t>
      </w:r>
      <w:r w:rsidR="009B1FA4">
        <w:rPr>
          <w:rFonts w:eastAsia="MS Mincho"/>
          <w:b/>
          <w:lang w:eastAsia="ja-JP"/>
        </w:rPr>
        <w:t>s</w:t>
      </w:r>
      <w:r>
        <w:rPr>
          <w:rFonts w:eastAsia="MS Mincho"/>
          <w:b/>
          <w:lang w:eastAsia="ja-JP"/>
        </w:rPr>
        <w:t xml:space="preserve"> 1, 2 and 3 with specification of the requirements as shown in Table 1.</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30CB3E67" w14:textId="4252D720" w:rsidR="007140A0" w:rsidRDefault="007140A0" w:rsidP="00CC23F2">
      <w:pPr>
        <w:pStyle w:val="proposal"/>
        <w:spacing w:after="120"/>
        <w:rPr>
          <w:rFonts w:eastAsiaTheme="minorEastAsia"/>
          <w:b w:val="0"/>
        </w:rPr>
      </w:pPr>
      <w:r w:rsidRPr="007140A0">
        <w:rPr>
          <w:rFonts w:eastAsiaTheme="minorEastAsia"/>
          <w:b w:val="0"/>
        </w:rPr>
        <w:t xml:space="preserve">As per our </w:t>
      </w:r>
      <w:r>
        <w:rPr>
          <w:rFonts w:eastAsiaTheme="minorEastAsia"/>
          <w:b w:val="0"/>
        </w:rPr>
        <w:t>analysis above, our observations and proposals are summarized as following</w:t>
      </w:r>
      <w:r>
        <w:rPr>
          <w:rFonts w:eastAsiaTheme="minorEastAsia" w:hint="eastAsia"/>
          <w:b w:val="0"/>
        </w:rPr>
        <w:t>:</w:t>
      </w:r>
    </w:p>
    <w:p w14:paraId="5DED40D7" w14:textId="0B57E59B" w:rsidR="008B14E1" w:rsidRDefault="008B14E1" w:rsidP="008B14E1">
      <w:pPr>
        <w:pStyle w:val="proposal"/>
        <w:spacing w:after="120"/>
        <w:rPr>
          <w:rFonts w:eastAsiaTheme="minorEastAsia"/>
        </w:rPr>
      </w:pPr>
      <w:r>
        <w:rPr>
          <w:rFonts w:eastAsiaTheme="minorEastAsia"/>
        </w:rPr>
        <w:t>Observation</w:t>
      </w:r>
      <w:r w:rsidRPr="00046806">
        <w:rPr>
          <w:rFonts w:eastAsiaTheme="minorEastAsia"/>
        </w:rPr>
        <w:t xml:space="preserve"> </w:t>
      </w:r>
      <w:r>
        <w:rPr>
          <w:rFonts w:eastAsiaTheme="minorEastAsia"/>
        </w:rPr>
        <w:t>1</w:t>
      </w:r>
      <w:r w:rsidRPr="00046806">
        <w:rPr>
          <w:rFonts w:eastAsiaTheme="minorEastAsia"/>
        </w:rPr>
        <w:t xml:space="preserve">: </w:t>
      </w:r>
      <w:r>
        <w:rPr>
          <w:rFonts w:eastAsiaTheme="minorEastAsia"/>
        </w:rPr>
        <w:t xml:space="preserve">It’s essential to introduce the new power class into 3GPP by the end of 2024, given that </w:t>
      </w:r>
      <w:r w:rsidRPr="00CF13B2">
        <w:rPr>
          <w:rFonts w:eastAsiaTheme="minorEastAsia"/>
        </w:rPr>
        <w:t>local industry standard target</w:t>
      </w:r>
      <w:r w:rsidR="009B1FA4">
        <w:rPr>
          <w:rFonts w:eastAsiaTheme="minorEastAsia"/>
        </w:rPr>
        <w:t>s</w:t>
      </w:r>
      <w:r w:rsidRPr="00CF13B2">
        <w:rPr>
          <w:rFonts w:eastAsiaTheme="minorEastAsia"/>
        </w:rPr>
        <w:t xml:space="preserve"> for the completion by the end of 2024</w:t>
      </w:r>
      <w:r w:rsidRPr="00CF13B2">
        <w:t xml:space="preserve"> </w:t>
      </w:r>
      <w:r w:rsidRPr="00CF13B2">
        <w:rPr>
          <w:rFonts w:eastAsiaTheme="minorEastAsia"/>
        </w:rPr>
        <w:t>to facilitate the FR2 industry development</w:t>
      </w:r>
      <w:r w:rsidRPr="00046806">
        <w:rPr>
          <w:rFonts w:eastAsiaTheme="minorEastAsia"/>
        </w:rPr>
        <w:t>.</w:t>
      </w:r>
    </w:p>
    <w:p w14:paraId="71DD4DAC" w14:textId="36DD07B7" w:rsidR="008B14E1" w:rsidRPr="00046806" w:rsidRDefault="008B14E1" w:rsidP="008B14E1">
      <w:pPr>
        <w:pStyle w:val="proposal"/>
        <w:spacing w:after="120"/>
        <w:rPr>
          <w:rFonts w:eastAsiaTheme="minorEastAsia"/>
        </w:rPr>
      </w:pPr>
      <w:r w:rsidRPr="00046806">
        <w:rPr>
          <w:rFonts w:eastAsiaTheme="minorEastAsia" w:hint="eastAsia"/>
        </w:rPr>
        <w:t>P</w:t>
      </w:r>
      <w:r w:rsidRPr="00046806">
        <w:rPr>
          <w:rFonts w:eastAsiaTheme="minorEastAsia"/>
        </w:rPr>
        <w:t xml:space="preserve">roposal 1: </w:t>
      </w:r>
      <w:r>
        <w:rPr>
          <w:rFonts w:eastAsiaTheme="minorEastAsia"/>
        </w:rPr>
        <w:t>Some</w:t>
      </w:r>
      <w:r w:rsidRPr="00046806">
        <w:rPr>
          <w:rFonts w:eastAsiaTheme="minorEastAsia"/>
        </w:rPr>
        <w:t xml:space="preserve"> PC7 requirements </w:t>
      </w:r>
      <w:r w:rsidR="009B1FA4">
        <w:rPr>
          <w:rFonts w:eastAsiaTheme="minorEastAsia"/>
        </w:rPr>
        <w:t xml:space="preserve">can be applied </w:t>
      </w:r>
      <w:r w:rsidRPr="00046806">
        <w:rPr>
          <w:rFonts w:eastAsiaTheme="minorEastAsia"/>
        </w:rPr>
        <w:t xml:space="preserve">for this new </w:t>
      </w:r>
      <w:r>
        <w:rPr>
          <w:rFonts w:eastAsiaTheme="minorEastAsia"/>
        </w:rPr>
        <w:t xml:space="preserve">FR2 </w:t>
      </w:r>
      <w:r w:rsidRPr="00046806">
        <w:rPr>
          <w:rFonts w:eastAsiaTheme="minorEastAsia"/>
        </w:rPr>
        <w:t>power class.</w:t>
      </w:r>
    </w:p>
    <w:p w14:paraId="51F9A9F5" w14:textId="553EBFD6" w:rsidR="008B14E1" w:rsidRPr="00046806" w:rsidRDefault="008B14E1" w:rsidP="008B14E1">
      <w:pPr>
        <w:rPr>
          <w:rFonts w:eastAsiaTheme="minorEastAsia"/>
          <w:b/>
        </w:rPr>
      </w:pPr>
      <w:r w:rsidRPr="00046806">
        <w:rPr>
          <w:rFonts w:eastAsiaTheme="minorEastAsia" w:hint="eastAsia"/>
          <w:b/>
        </w:rPr>
        <w:t>P</w:t>
      </w:r>
      <w:r w:rsidRPr="00046806">
        <w:rPr>
          <w:rFonts w:eastAsiaTheme="minorEastAsia"/>
          <w:b/>
        </w:rPr>
        <w:t>roposal 2:</w:t>
      </w:r>
      <w:r w:rsidRPr="001A0001">
        <w:t xml:space="preserve"> </w:t>
      </w:r>
      <w:r w:rsidRPr="001A0001">
        <w:rPr>
          <w:rFonts w:eastAsiaTheme="minorEastAsia"/>
          <w:b/>
        </w:rPr>
        <w:t>New RF requirements shall cover 200MHz and 400MHz channel bandwidth for single carrier operation.</w:t>
      </w:r>
      <w:r w:rsidR="00BD77AA">
        <w:rPr>
          <w:rFonts w:eastAsiaTheme="minorEastAsia"/>
          <w:b/>
        </w:rPr>
        <w:t xml:space="preserve"> </w:t>
      </w:r>
      <w:r>
        <w:rPr>
          <w:rFonts w:eastAsiaTheme="minorEastAsia"/>
          <w:b/>
        </w:rPr>
        <w:t>Note that targeted bands are n257, n258 and n261.</w:t>
      </w:r>
    </w:p>
    <w:p w14:paraId="13FA0626" w14:textId="3DA09D74" w:rsidR="00ED44C5" w:rsidRDefault="00E35CF6" w:rsidP="00D542C7">
      <w:pPr>
        <w:pStyle w:val="25"/>
        <w:spacing w:after="120"/>
        <w:rPr>
          <w:rFonts w:eastAsiaTheme="minorEastAsia"/>
        </w:rPr>
      </w:pPr>
      <w:r w:rsidRPr="00046806">
        <w:rPr>
          <w:rFonts w:eastAsiaTheme="minorEastAsia" w:hint="eastAsia"/>
          <w:b/>
        </w:rPr>
        <w:t>P</w:t>
      </w:r>
      <w:r w:rsidRPr="00046806">
        <w:rPr>
          <w:rFonts w:eastAsiaTheme="minorEastAsia"/>
          <w:b/>
        </w:rPr>
        <w:t xml:space="preserve">roposal 3: Specify new RF requirements for CA and UL-MIMO for this new </w:t>
      </w:r>
      <w:r>
        <w:rPr>
          <w:rFonts w:eastAsiaTheme="minorEastAsia"/>
          <w:b/>
        </w:rPr>
        <w:t xml:space="preserve">FR2 </w:t>
      </w:r>
      <w:r w:rsidRPr="00046806">
        <w:rPr>
          <w:rFonts w:eastAsiaTheme="minorEastAsia"/>
          <w:b/>
        </w:rPr>
        <w:t>power class</w:t>
      </w:r>
      <w:r w:rsidR="00ED44C5">
        <w:rPr>
          <w:rFonts w:eastAsiaTheme="minorEastAsia"/>
        </w:rPr>
        <w:t>.</w:t>
      </w:r>
    </w:p>
    <w:p w14:paraId="67F4B1D4" w14:textId="219C9467" w:rsidR="005E06A5" w:rsidRDefault="008B14E1" w:rsidP="00D542C7">
      <w:pPr>
        <w:pStyle w:val="25"/>
        <w:spacing w:after="120"/>
        <w:rPr>
          <w:rFonts w:eastAsiaTheme="minorEastAsia"/>
        </w:rPr>
      </w:pPr>
      <w:r>
        <w:rPr>
          <w:rFonts w:eastAsia="MS Mincho" w:hint="eastAsia"/>
          <w:b/>
          <w:lang w:eastAsia="ja-JP"/>
        </w:rPr>
        <w:t>P</w:t>
      </w:r>
      <w:r>
        <w:rPr>
          <w:rFonts w:eastAsia="MS Mincho"/>
          <w:b/>
          <w:lang w:eastAsia="ja-JP"/>
        </w:rPr>
        <w:t>roposal 4: Introduce the new power class based on the proposal</w:t>
      </w:r>
      <w:r w:rsidR="00981AFA">
        <w:rPr>
          <w:rFonts w:eastAsia="MS Mincho"/>
          <w:b/>
          <w:lang w:eastAsia="ja-JP"/>
        </w:rPr>
        <w:t>s</w:t>
      </w:r>
      <w:r>
        <w:rPr>
          <w:rFonts w:eastAsia="MS Mincho"/>
          <w:b/>
          <w:lang w:eastAsia="ja-JP"/>
        </w:rPr>
        <w:t xml:space="preserve"> 1, 2 and 3 with specification of the requirements as shown in Table 1.</w:t>
      </w:r>
    </w:p>
    <w:p w14:paraId="6CA19A7F" w14:textId="4C41282B" w:rsidR="005E06A5" w:rsidRPr="00023F5D" w:rsidRDefault="005E06A5" w:rsidP="005E06A5">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Annex</w:t>
      </w:r>
    </w:p>
    <w:p w14:paraId="1F7F38CE" w14:textId="6774111D" w:rsidR="005E06A5" w:rsidRPr="00CE2A55" w:rsidRDefault="005E06A5" w:rsidP="005E06A5">
      <w:pPr>
        <w:pStyle w:val="20"/>
        <w:rPr>
          <w:rFonts w:eastAsia="Calibri"/>
          <w:lang w:eastAsia="zh-CN"/>
        </w:rPr>
      </w:pPr>
      <w:r>
        <w:rPr>
          <w:rFonts w:eastAsia="Calibri"/>
          <w:lang w:eastAsia="zh-CN"/>
        </w:rPr>
        <w:t>PDSCH</w:t>
      </w:r>
    </w:p>
    <w:p w14:paraId="2730DF3E" w14:textId="7807FCF1" w:rsidR="00B829C7" w:rsidRDefault="00CE5BC2" w:rsidP="00D542C7">
      <w:pPr>
        <w:pStyle w:val="25"/>
        <w:spacing w:after="120"/>
        <w:rPr>
          <w:rFonts w:eastAsiaTheme="minorEastAsia"/>
        </w:rPr>
      </w:pPr>
      <w:r>
        <w:rPr>
          <w:rFonts w:eastAsiaTheme="minorEastAsia"/>
        </w:rPr>
        <w:t>For o</w:t>
      </w:r>
      <w:r w:rsidR="00A872D0">
        <w:rPr>
          <w:rFonts w:eastAsiaTheme="minorEastAsia"/>
        </w:rPr>
        <w:t>utdoor hotspot scenario</w:t>
      </w:r>
      <w:r>
        <w:rPr>
          <w:rFonts w:eastAsiaTheme="minorEastAsia"/>
        </w:rPr>
        <w:t>s</w:t>
      </w:r>
      <w:r w:rsidR="00A872D0">
        <w:rPr>
          <w:rFonts w:eastAsiaTheme="minorEastAsia"/>
        </w:rPr>
        <w:t>, NLOS channel is assumed.</w:t>
      </w:r>
      <w:r>
        <w:rPr>
          <w:rFonts w:eastAsiaTheme="minorEastAsia"/>
        </w:rPr>
        <w:t xml:space="preserve"> </w:t>
      </w:r>
      <w:r w:rsidR="00D038B1">
        <w:rPr>
          <w:rFonts w:eastAsiaTheme="minorEastAsia"/>
        </w:rPr>
        <w:t xml:space="preserve">As per </w:t>
      </w:r>
      <w:r w:rsidR="00775094">
        <w:rPr>
          <w:rFonts w:eastAsiaTheme="minorEastAsia"/>
        </w:rPr>
        <w:t xml:space="preserve">the following </w:t>
      </w:r>
      <w:r>
        <w:rPr>
          <w:rFonts w:eastAsiaTheme="minorEastAsia"/>
        </w:rPr>
        <w:t>configuration parameters, at least 200MHz channel bandwidth is need</w:t>
      </w:r>
      <w:r w:rsidR="00E56E28">
        <w:rPr>
          <w:rFonts w:eastAsiaTheme="minorEastAsia"/>
        </w:rPr>
        <w:t>ed</w:t>
      </w:r>
      <w:r>
        <w:rPr>
          <w:rFonts w:eastAsiaTheme="minorEastAsia"/>
        </w:rPr>
        <w:t xml:space="preserve"> for </w:t>
      </w:r>
      <w:r w:rsidRPr="00A872D0">
        <w:rPr>
          <w:rFonts w:eastAsiaTheme="minorEastAsia"/>
        </w:rPr>
        <w:t>8K ultra-</w:t>
      </w:r>
      <w:proofErr w:type="gramStart"/>
      <w:r w:rsidRPr="00A872D0">
        <w:rPr>
          <w:rFonts w:eastAsiaTheme="minorEastAsia"/>
        </w:rPr>
        <w:t>high resolution</w:t>
      </w:r>
      <w:proofErr w:type="gramEnd"/>
      <w:r w:rsidRPr="00A872D0">
        <w:rPr>
          <w:rFonts w:eastAsiaTheme="minorEastAsia"/>
        </w:rPr>
        <w:t xml:space="preserve"> </w:t>
      </w:r>
      <w:r>
        <w:rPr>
          <w:rFonts w:eastAsiaTheme="minorEastAsia"/>
        </w:rPr>
        <w:t>a</w:t>
      </w:r>
      <w:r w:rsidRPr="00A872D0">
        <w:rPr>
          <w:rFonts w:eastAsiaTheme="minorEastAsia"/>
        </w:rPr>
        <w:t xml:space="preserve">utostereoscopic 3D </w:t>
      </w:r>
      <w:r>
        <w:rPr>
          <w:rFonts w:eastAsiaTheme="minorEastAsia"/>
        </w:rPr>
        <w:t>d</w:t>
      </w:r>
      <w:r w:rsidRPr="00A872D0">
        <w:rPr>
          <w:rFonts w:eastAsiaTheme="minorEastAsia"/>
        </w:rPr>
        <w:t>isplays</w:t>
      </w:r>
      <w:r>
        <w:rPr>
          <w:rFonts w:eastAsiaTheme="minorEastAsia"/>
        </w:rPr>
        <w:t xml:space="preserve"> with DL 300Mbps throughput required and at least 400MHz channel bandwidth</w:t>
      </w:r>
      <w:r w:rsidR="009B2591">
        <w:rPr>
          <w:rFonts w:eastAsiaTheme="minorEastAsia"/>
        </w:rPr>
        <w:t xml:space="preserve"> with ISD=300m</w:t>
      </w:r>
      <w:r>
        <w:rPr>
          <w:rFonts w:eastAsiaTheme="minorEastAsia"/>
        </w:rPr>
        <w:t xml:space="preserve"> </w:t>
      </w:r>
      <w:r w:rsidR="009B2591">
        <w:rPr>
          <w:rFonts w:eastAsiaTheme="minorEastAsia"/>
        </w:rPr>
        <w:t xml:space="preserve">or 200MHz channel bandwidth with ISD=200m </w:t>
      </w:r>
      <w:r>
        <w:rPr>
          <w:rFonts w:eastAsiaTheme="minorEastAsia"/>
        </w:rPr>
        <w:t>is needed for 8K cloud XR service, DL 500Mbps max throughput.</w:t>
      </w:r>
      <w:r w:rsidR="00B829C7">
        <w:rPr>
          <w:rFonts w:eastAsiaTheme="minorEastAsia" w:hint="eastAsia"/>
        </w:rPr>
        <w:t xml:space="preserve"> </w:t>
      </w:r>
      <w:proofErr w:type="gramStart"/>
      <w:r w:rsidR="00B829C7">
        <w:rPr>
          <w:rFonts w:eastAsiaTheme="minorEastAsia"/>
        </w:rPr>
        <w:t>So</w:t>
      </w:r>
      <w:proofErr w:type="gramEnd"/>
      <w:r w:rsidR="00B829C7">
        <w:rPr>
          <w:rFonts w:eastAsiaTheme="minorEastAsia"/>
        </w:rPr>
        <w:t xml:space="preserve"> some service with higher DL throughput, larger channel bandwidth than 100MHz is required.</w:t>
      </w:r>
    </w:p>
    <w:p w14:paraId="1D07F09C" w14:textId="034270CC" w:rsidR="00E74E15" w:rsidRDefault="00E74E15" w:rsidP="00E74E15">
      <w:pPr>
        <w:pStyle w:val="25"/>
        <w:spacing w:after="120"/>
        <w:jc w:val="center"/>
        <w:rPr>
          <w:rFonts w:eastAsiaTheme="minorEastAsia"/>
        </w:rPr>
      </w:pPr>
      <w:r>
        <w:rPr>
          <w:rFonts w:eastAsiaTheme="minorEastAsia" w:hint="eastAsia"/>
        </w:rPr>
        <w:t>T</w:t>
      </w:r>
      <w:r>
        <w:rPr>
          <w:rFonts w:eastAsiaTheme="minorEastAsia"/>
        </w:rPr>
        <w:t>able 1: Configuration Parameters</w:t>
      </w:r>
    </w:p>
    <w:tbl>
      <w:tblPr>
        <w:tblStyle w:val="af7"/>
        <w:tblW w:w="0" w:type="auto"/>
        <w:jc w:val="center"/>
        <w:tblLook w:val="04A0" w:firstRow="1" w:lastRow="0" w:firstColumn="1" w:lastColumn="0" w:noHBand="0" w:noVBand="1"/>
      </w:tblPr>
      <w:tblGrid>
        <w:gridCol w:w="4275"/>
        <w:gridCol w:w="3377"/>
      </w:tblGrid>
      <w:tr w:rsidR="00BC2F36" w14:paraId="56A43724" w14:textId="77777777" w:rsidTr="00993870">
        <w:trPr>
          <w:jc w:val="center"/>
        </w:trPr>
        <w:tc>
          <w:tcPr>
            <w:tcW w:w="4275" w:type="dxa"/>
            <w:shd w:val="clear" w:color="auto" w:fill="D0CECE" w:themeFill="background2" w:themeFillShade="E6"/>
          </w:tcPr>
          <w:p w14:paraId="55DB58B2" w14:textId="0FA69685" w:rsidR="00BC2F36" w:rsidRPr="00993870" w:rsidRDefault="00BC2F36" w:rsidP="00993870">
            <w:pPr>
              <w:pStyle w:val="25"/>
              <w:spacing w:after="120"/>
              <w:jc w:val="center"/>
              <w:rPr>
                <w:rFonts w:eastAsiaTheme="minorEastAsia"/>
                <w:b/>
              </w:rPr>
            </w:pPr>
            <w:r w:rsidRPr="00993870">
              <w:rPr>
                <w:rFonts w:eastAsiaTheme="minorEastAsia" w:hint="eastAsia"/>
                <w:b/>
              </w:rPr>
              <w:t>P</w:t>
            </w:r>
            <w:r w:rsidRPr="00993870">
              <w:rPr>
                <w:rFonts w:eastAsiaTheme="minorEastAsia"/>
                <w:b/>
              </w:rPr>
              <w:t>arameters</w:t>
            </w:r>
          </w:p>
        </w:tc>
        <w:tc>
          <w:tcPr>
            <w:tcW w:w="3377" w:type="dxa"/>
            <w:shd w:val="clear" w:color="auto" w:fill="D0CECE" w:themeFill="background2" w:themeFillShade="E6"/>
          </w:tcPr>
          <w:p w14:paraId="5AE6785C" w14:textId="5BE76FF4" w:rsidR="00BC2F36" w:rsidRPr="00993870" w:rsidRDefault="00BC2F36" w:rsidP="00993870">
            <w:pPr>
              <w:pStyle w:val="25"/>
              <w:spacing w:after="120"/>
              <w:jc w:val="center"/>
              <w:rPr>
                <w:rFonts w:eastAsiaTheme="minorEastAsia"/>
                <w:b/>
              </w:rPr>
            </w:pPr>
            <w:r w:rsidRPr="00993870">
              <w:rPr>
                <w:rFonts w:eastAsiaTheme="minorEastAsia" w:hint="eastAsia"/>
                <w:b/>
              </w:rPr>
              <w:t>V</w:t>
            </w:r>
            <w:r w:rsidRPr="00993870">
              <w:rPr>
                <w:rFonts w:eastAsiaTheme="minorEastAsia"/>
                <w:b/>
              </w:rPr>
              <w:t>alue</w:t>
            </w:r>
          </w:p>
        </w:tc>
      </w:tr>
      <w:tr w:rsidR="00BC2F36" w:rsidRPr="001A1C5B" w14:paraId="1C8280E9" w14:textId="77777777" w:rsidTr="00E74E15">
        <w:trPr>
          <w:jc w:val="center"/>
        </w:trPr>
        <w:tc>
          <w:tcPr>
            <w:tcW w:w="4275" w:type="dxa"/>
          </w:tcPr>
          <w:p w14:paraId="74E4321F" w14:textId="5DBDBCAE" w:rsidR="00BC2F36" w:rsidRPr="001A1C5B" w:rsidRDefault="003D2186" w:rsidP="001A1C5B">
            <w:pPr>
              <w:pStyle w:val="TAL"/>
              <w:rPr>
                <w:rFonts w:ascii="Arial" w:eastAsia="宋体" w:hAnsi="Arial" w:cs="Times New Roman"/>
              </w:rPr>
            </w:pPr>
            <w:r w:rsidRPr="001A1C5B">
              <w:rPr>
                <w:rFonts w:ascii="Arial" w:eastAsia="宋体" w:hAnsi="Arial" w:cs="Times New Roman" w:hint="eastAsia"/>
              </w:rPr>
              <w:t>S</w:t>
            </w:r>
            <w:r w:rsidRPr="001A1C5B">
              <w:rPr>
                <w:rFonts w:ascii="Arial" w:eastAsia="宋体" w:hAnsi="Arial" w:cs="Times New Roman"/>
              </w:rPr>
              <w:t>cenario</w:t>
            </w:r>
          </w:p>
        </w:tc>
        <w:tc>
          <w:tcPr>
            <w:tcW w:w="3377" w:type="dxa"/>
          </w:tcPr>
          <w:p w14:paraId="7163CB7D" w14:textId="6CAC8962" w:rsidR="00BC2F36" w:rsidRPr="001A1C5B" w:rsidRDefault="003D2186" w:rsidP="001A1C5B">
            <w:pPr>
              <w:pStyle w:val="TAL"/>
              <w:rPr>
                <w:rFonts w:ascii="Arial" w:eastAsia="宋体" w:hAnsi="Arial" w:cs="Times New Roman"/>
              </w:rPr>
            </w:pPr>
            <w:proofErr w:type="spellStart"/>
            <w:r w:rsidRPr="001A1C5B">
              <w:rPr>
                <w:rFonts w:ascii="Arial" w:eastAsia="宋体" w:hAnsi="Arial" w:cs="Times New Roman" w:hint="eastAsia"/>
              </w:rPr>
              <w:t>U</w:t>
            </w:r>
            <w:r w:rsidRPr="001A1C5B">
              <w:rPr>
                <w:rFonts w:ascii="Arial" w:eastAsia="宋体" w:hAnsi="Arial" w:cs="Times New Roman"/>
              </w:rPr>
              <w:t>Ma</w:t>
            </w:r>
            <w:proofErr w:type="spellEnd"/>
          </w:p>
        </w:tc>
      </w:tr>
      <w:tr w:rsidR="003D2186" w:rsidRPr="001A1C5B" w14:paraId="5494915C" w14:textId="77777777" w:rsidTr="00E74E15">
        <w:trPr>
          <w:jc w:val="center"/>
        </w:trPr>
        <w:tc>
          <w:tcPr>
            <w:tcW w:w="4275" w:type="dxa"/>
          </w:tcPr>
          <w:p w14:paraId="659843C0" w14:textId="3D8669A9" w:rsidR="003D2186" w:rsidRPr="001A1C5B" w:rsidRDefault="003D2186" w:rsidP="001A1C5B">
            <w:pPr>
              <w:pStyle w:val="TAL"/>
              <w:rPr>
                <w:rFonts w:ascii="Arial" w:eastAsia="宋体" w:hAnsi="Arial" w:cs="Times New Roman"/>
              </w:rPr>
            </w:pPr>
            <w:r w:rsidRPr="001A1C5B">
              <w:rPr>
                <w:rFonts w:ascii="Arial" w:eastAsia="宋体" w:hAnsi="Arial" w:cs="Times New Roman"/>
              </w:rPr>
              <w:t>BS antenna heights (m)</w:t>
            </w:r>
          </w:p>
        </w:tc>
        <w:tc>
          <w:tcPr>
            <w:tcW w:w="3377" w:type="dxa"/>
          </w:tcPr>
          <w:p w14:paraId="1D6C08A6" w14:textId="689043EC" w:rsidR="003D2186" w:rsidRPr="001A1C5B" w:rsidRDefault="003D2186" w:rsidP="001A1C5B">
            <w:pPr>
              <w:pStyle w:val="TAL"/>
              <w:rPr>
                <w:rFonts w:ascii="Arial" w:eastAsia="宋体" w:hAnsi="Arial" w:cs="Times New Roman"/>
              </w:rPr>
            </w:pPr>
            <w:r w:rsidRPr="001A1C5B">
              <w:rPr>
                <w:rFonts w:ascii="Arial" w:eastAsia="宋体" w:hAnsi="Arial" w:cs="Times New Roman" w:hint="eastAsia"/>
              </w:rPr>
              <w:t>2</w:t>
            </w:r>
            <w:r w:rsidRPr="001A1C5B">
              <w:rPr>
                <w:rFonts w:ascii="Arial" w:eastAsia="宋体" w:hAnsi="Arial" w:cs="Times New Roman"/>
              </w:rPr>
              <w:t>5</w:t>
            </w:r>
          </w:p>
        </w:tc>
      </w:tr>
      <w:tr w:rsidR="00E74E15" w:rsidRPr="001A1C5B" w14:paraId="433C0397" w14:textId="77777777" w:rsidTr="00E74E15">
        <w:trPr>
          <w:jc w:val="center"/>
        </w:trPr>
        <w:tc>
          <w:tcPr>
            <w:tcW w:w="4275" w:type="dxa"/>
          </w:tcPr>
          <w:p w14:paraId="55981FEB" w14:textId="4A5570C6" w:rsidR="00E74E15" w:rsidRPr="001A1C5B" w:rsidRDefault="00E74E15" w:rsidP="001A1C5B">
            <w:pPr>
              <w:pStyle w:val="TAL"/>
              <w:rPr>
                <w:rFonts w:ascii="Arial" w:eastAsia="宋体" w:hAnsi="Arial" w:cs="Times New Roman"/>
              </w:rPr>
            </w:pPr>
            <w:r w:rsidRPr="001A1C5B">
              <w:rPr>
                <w:rFonts w:ascii="Arial" w:eastAsia="宋体" w:hAnsi="Arial" w:cs="Times New Roman"/>
              </w:rPr>
              <w:t>UT antenna heights (m)</w:t>
            </w:r>
          </w:p>
        </w:tc>
        <w:tc>
          <w:tcPr>
            <w:tcW w:w="3377" w:type="dxa"/>
          </w:tcPr>
          <w:p w14:paraId="480D59D4" w14:textId="4AD43C5D" w:rsidR="00E74E15" w:rsidRPr="001A1C5B" w:rsidRDefault="00E74E15" w:rsidP="001A1C5B">
            <w:pPr>
              <w:pStyle w:val="TAL"/>
              <w:rPr>
                <w:rFonts w:ascii="Arial" w:eastAsia="宋体" w:hAnsi="Arial" w:cs="Times New Roman"/>
              </w:rPr>
            </w:pPr>
            <w:r w:rsidRPr="001A1C5B">
              <w:rPr>
                <w:rFonts w:ascii="Arial" w:eastAsia="宋体" w:hAnsi="Arial" w:cs="Times New Roman"/>
              </w:rPr>
              <w:t>1.5</w:t>
            </w:r>
          </w:p>
        </w:tc>
      </w:tr>
      <w:tr w:rsidR="00E74E15" w:rsidRPr="001A1C5B" w14:paraId="72F6E188" w14:textId="77777777" w:rsidTr="00E74E15">
        <w:trPr>
          <w:jc w:val="center"/>
        </w:trPr>
        <w:tc>
          <w:tcPr>
            <w:tcW w:w="4275" w:type="dxa"/>
          </w:tcPr>
          <w:p w14:paraId="70628F12" w14:textId="4B1C8CDB" w:rsidR="00E74E15" w:rsidRPr="001A1C5B" w:rsidRDefault="00E74E15" w:rsidP="001A1C5B">
            <w:pPr>
              <w:pStyle w:val="TAL"/>
              <w:rPr>
                <w:rFonts w:ascii="Arial" w:eastAsia="宋体" w:hAnsi="Arial" w:cs="Times New Roman"/>
              </w:rPr>
            </w:pPr>
            <w:proofErr w:type="spellStart"/>
            <w:r w:rsidRPr="001A1C5B">
              <w:rPr>
                <w:rFonts w:ascii="Arial" w:eastAsia="宋体" w:hAnsi="Arial" w:cs="Times New Roman"/>
              </w:rPr>
              <w:t>h_E</w:t>
            </w:r>
            <w:proofErr w:type="spellEnd"/>
          </w:p>
        </w:tc>
        <w:tc>
          <w:tcPr>
            <w:tcW w:w="3377" w:type="dxa"/>
          </w:tcPr>
          <w:p w14:paraId="10178FDE" w14:textId="21549BEE" w:rsidR="00E74E15" w:rsidRPr="001A1C5B" w:rsidRDefault="00E74E15" w:rsidP="001A1C5B">
            <w:pPr>
              <w:pStyle w:val="TAL"/>
              <w:rPr>
                <w:rFonts w:ascii="Arial" w:eastAsia="宋体" w:hAnsi="Arial" w:cs="Times New Roman"/>
              </w:rPr>
            </w:pPr>
            <w:r w:rsidRPr="001A1C5B">
              <w:rPr>
                <w:rFonts w:ascii="Arial" w:eastAsia="宋体" w:hAnsi="Arial" w:cs="Times New Roman"/>
              </w:rPr>
              <w:t>1</w:t>
            </w:r>
          </w:p>
        </w:tc>
      </w:tr>
      <w:tr w:rsidR="00E74E15" w:rsidRPr="001A1C5B" w14:paraId="21EE7904" w14:textId="77777777" w:rsidTr="00E74E15">
        <w:trPr>
          <w:jc w:val="center"/>
        </w:trPr>
        <w:tc>
          <w:tcPr>
            <w:tcW w:w="4275" w:type="dxa"/>
          </w:tcPr>
          <w:p w14:paraId="04370CDB" w14:textId="45EEC24B" w:rsidR="00E74E15" w:rsidRPr="001A1C5B" w:rsidRDefault="00E74E15" w:rsidP="001A1C5B">
            <w:pPr>
              <w:pStyle w:val="TAL"/>
              <w:rPr>
                <w:rFonts w:ascii="Arial" w:eastAsia="宋体" w:hAnsi="Arial" w:cs="Times New Roman"/>
              </w:rPr>
            </w:pPr>
            <w:r w:rsidRPr="001A1C5B">
              <w:rPr>
                <w:rFonts w:ascii="Arial" w:eastAsia="宋体" w:hAnsi="Arial" w:cs="Times New Roman"/>
              </w:rPr>
              <w:t>SCS</w:t>
            </w:r>
          </w:p>
        </w:tc>
        <w:tc>
          <w:tcPr>
            <w:tcW w:w="3377" w:type="dxa"/>
          </w:tcPr>
          <w:p w14:paraId="4EF4D725" w14:textId="73A08000" w:rsidR="00E74E15" w:rsidRPr="001A1C5B" w:rsidRDefault="00E74E15" w:rsidP="001A1C5B">
            <w:pPr>
              <w:pStyle w:val="TAL"/>
              <w:rPr>
                <w:rFonts w:ascii="Arial" w:eastAsia="宋体" w:hAnsi="Arial" w:cs="Times New Roman"/>
              </w:rPr>
            </w:pPr>
            <w:r w:rsidRPr="001A1C5B">
              <w:rPr>
                <w:rFonts w:ascii="Arial" w:eastAsia="宋体" w:hAnsi="Arial" w:cs="Times New Roman"/>
              </w:rPr>
              <w:t>120</w:t>
            </w:r>
          </w:p>
        </w:tc>
      </w:tr>
      <w:tr w:rsidR="00E74E15" w:rsidRPr="001A1C5B" w14:paraId="004DE201" w14:textId="77777777" w:rsidTr="00E74E15">
        <w:trPr>
          <w:jc w:val="center"/>
        </w:trPr>
        <w:tc>
          <w:tcPr>
            <w:tcW w:w="4275" w:type="dxa"/>
            <w:vAlign w:val="center"/>
          </w:tcPr>
          <w:p w14:paraId="36D9929E" w14:textId="7EA342BC" w:rsidR="00E74E15" w:rsidRPr="001A1C5B" w:rsidRDefault="00E74E15" w:rsidP="001A1C5B">
            <w:pPr>
              <w:pStyle w:val="TAL"/>
              <w:rPr>
                <w:rFonts w:ascii="Arial" w:eastAsia="宋体" w:hAnsi="Arial" w:cs="Times New Roman"/>
              </w:rPr>
            </w:pPr>
            <w:r w:rsidRPr="001A1C5B">
              <w:rPr>
                <w:rFonts w:ascii="Arial" w:eastAsia="宋体" w:hAnsi="Arial" w:cs="Times New Roman"/>
              </w:rPr>
              <w:t>Carrier frequency (GHz)</w:t>
            </w:r>
          </w:p>
        </w:tc>
        <w:tc>
          <w:tcPr>
            <w:tcW w:w="3377" w:type="dxa"/>
            <w:vAlign w:val="center"/>
          </w:tcPr>
          <w:p w14:paraId="53DA7F2E" w14:textId="584432DC" w:rsidR="00E74E15" w:rsidRPr="001A1C5B" w:rsidRDefault="00E74E15" w:rsidP="001A1C5B">
            <w:pPr>
              <w:pStyle w:val="TAL"/>
              <w:rPr>
                <w:rFonts w:ascii="Arial" w:eastAsia="宋体" w:hAnsi="Arial" w:cs="Times New Roman"/>
              </w:rPr>
            </w:pPr>
            <w:r w:rsidRPr="001A1C5B">
              <w:rPr>
                <w:rFonts w:ascii="Arial" w:eastAsia="宋体" w:hAnsi="Arial" w:cs="Times New Roman"/>
              </w:rPr>
              <w:t>26</w:t>
            </w:r>
          </w:p>
        </w:tc>
      </w:tr>
      <w:tr w:rsidR="00E74E15" w:rsidRPr="001A1C5B" w14:paraId="59244CFC" w14:textId="77777777" w:rsidTr="00E74E15">
        <w:trPr>
          <w:jc w:val="center"/>
        </w:trPr>
        <w:tc>
          <w:tcPr>
            <w:tcW w:w="4275" w:type="dxa"/>
            <w:vAlign w:val="center"/>
          </w:tcPr>
          <w:p w14:paraId="46E9BAF5" w14:textId="78B600F7" w:rsidR="00E74E15" w:rsidRPr="001A1C5B" w:rsidRDefault="00E74E15" w:rsidP="001A1C5B">
            <w:pPr>
              <w:pStyle w:val="TAL"/>
              <w:rPr>
                <w:rFonts w:ascii="Arial" w:eastAsia="宋体" w:hAnsi="Arial" w:cs="Times New Roman"/>
              </w:rPr>
            </w:pPr>
            <w:r w:rsidRPr="001A1C5B">
              <w:rPr>
                <w:rFonts w:ascii="Arial" w:eastAsia="宋体" w:hAnsi="Arial" w:cs="Times New Roman"/>
              </w:rPr>
              <w:t>Occupied channel bandwidth for PDSCH Per CC (MHz)</w:t>
            </w:r>
          </w:p>
        </w:tc>
        <w:tc>
          <w:tcPr>
            <w:tcW w:w="3377" w:type="dxa"/>
            <w:vAlign w:val="center"/>
          </w:tcPr>
          <w:p w14:paraId="0FB62133" w14:textId="0D979175" w:rsidR="00E74E15" w:rsidRPr="001A1C5B" w:rsidRDefault="00E74E15" w:rsidP="001A1C5B">
            <w:pPr>
              <w:pStyle w:val="TAL"/>
              <w:rPr>
                <w:rFonts w:ascii="Arial" w:eastAsia="宋体" w:hAnsi="Arial" w:cs="Times New Roman"/>
              </w:rPr>
            </w:pPr>
            <w:r w:rsidRPr="001A1C5B">
              <w:rPr>
                <w:rFonts w:ascii="Arial" w:eastAsia="宋体" w:hAnsi="Arial" w:cs="Times New Roman"/>
              </w:rPr>
              <w:t>200</w:t>
            </w:r>
            <w:r w:rsidR="006933C2" w:rsidRPr="001A1C5B">
              <w:rPr>
                <w:rFonts w:ascii="Arial" w:eastAsia="宋体" w:hAnsi="Arial" w:cs="Times New Roman"/>
              </w:rPr>
              <w:t>, 400</w:t>
            </w:r>
          </w:p>
        </w:tc>
      </w:tr>
      <w:tr w:rsidR="00E74E15" w:rsidRPr="001A1C5B" w14:paraId="575E4BD0" w14:textId="77777777" w:rsidTr="00E74E15">
        <w:trPr>
          <w:jc w:val="center"/>
        </w:trPr>
        <w:tc>
          <w:tcPr>
            <w:tcW w:w="4275" w:type="dxa"/>
            <w:vAlign w:val="center"/>
          </w:tcPr>
          <w:p w14:paraId="313926ED" w14:textId="2945AD8F" w:rsidR="00E74E15" w:rsidRPr="001A1C5B" w:rsidRDefault="00E74E15" w:rsidP="001A1C5B">
            <w:pPr>
              <w:pStyle w:val="TAL"/>
              <w:rPr>
                <w:rFonts w:ascii="Arial" w:eastAsia="宋体" w:hAnsi="Arial" w:cs="Times New Roman"/>
              </w:rPr>
            </w:pPr>
            <w:r w:rsidRPr="001A1C5B">
              <w:rPr>
                <w:rFonts w:ascii="Arial" w:eastAsia="宋体" w:hAnsi="Arial" w:cs="Times New Roman"/>
              </w:rPr>
              <w:t>Number of CC</w:t>
            </w:r>
          </w:p>
        </w:tc>
        <w:tc>
          <w:tcPr>
            <w:tcW w:w="3377" w:type="dxa"/>
            <w:vAlign w:val="center"/>
          </w:tcPr>
          <w:p w14:paraId="7897171A" w14:textId="71200D14" w:rsidR="00E74E15" w:rsidRPr="001A1C5B" w:rsidRDefault="00E74E15" w:rsidP="001A1C5B">
            <w:pPr>
              <w:pStyle w:val="TAL"/>
              <w:rPr>
                <w:rFonts w:ascii="Arial" w:eastAsia="宋体" w:hAnsi="Arial" w:cs="Times New Roman"/>
              </w:rPr>
            </w:pPr>
            <w:r w:rsidRPr="001A1C5B">
              <w:rPr>
                <w:rFonts w:ascii="Arial" w:eastAsia="宋体" w:hAnsi="Arial" w:cs="Times New Roman"/>
              </w:rPr>
              <w:t>1</w:t>
            </w:r>
          </w:p>
        </w:tc>
      </w:tr>
      <w:tr w:rsidR="00E74E15" w:rsidRPr="001A1C5B" w14:paraId="3170A7BF" w14:textId="77777777" w:rsidTr="00E74E15">
        <w:trPr>
          <w:jc w:val="center"/>
        </w:trPr>
        <w:tc>
          <w:tcPr>
            <w:tcW w:w="4275" w:type="dxa"/>
            <w:vAlign w:val="center"/>
          </w:tcPr>
          <w:p w14:paraId="29C2DD0E" w14:textId="75A2B910" w:rsidR="00E74E15" w:rsidRPr="001A1C5B" w:rsidRDefault="00E74E15" w:rsidP="001A1C5B">
            <w:pPr>
              <w:pStyle w:val="TAL"/>
              <w:rPr>
                <w:rFonts w:ascii="Arial" w:eastAsia="宋体" w:hAnsi="Arial" w:cs="Times New Roman"/>
              </w:rPr>
            </w:pPr>
            <w:r w:rsidRPr="001A1C5B">
              <w:rPr>
                <w:rFonts w:ascii="Arial" w:eastAsia="宋体" w:hAnsi="Arial" w:cs="Times New Roman"/>
              </w:rPr>
              <w:t>occupied PRB Per CC</w:t>
            </w:r>
          </w:p>
        </w:tc>
        <w:tc>
          <w:tcPr>
            <w:tcW w:w="3377" w:type="dxa"/>
            <w:vAlign w:val="center"/>
          </w:tcPr>
          <w:p w14:paraId="33A73A34" w14:textId="0FED4C26" w:rsidR="00E74E15" w:rsidRPr="001A1C5B" w:rsidRDefault="00E74E15" w:rsidP="001A1C5B">
            <w:pPr>
              <w:pStyle w:val="TAL"/>
              <w:rPr>
                <w:rFonts w:ascii="Arial" w:eastAsia="宋体" w:hAnsi="Arial" w:cs="Times New Roman"/>
              </w:rPr>
            </w:pPr>
            <w:r w:rsidRPr="001A1C5B">
              <w:rPr>
                <w:rFonts w:ascii="Arial" w:eastAsia="宋体" w:hAnsi="Arial" w:cs="Times New Roman"/>
              </w:rPr>
              <w:t>132</w:t>
            </w:r>
            <w:r w:rsidR="00CA2E9F" w:rsidRPr="001A1C5B">
              <w:rPr>
                <w:rFonts w:ascii="Arial" w:eastAsia="宋体" w:hAnsi="Arial" w:cs="Times New Roman"/>
              </w:rPr>
              <w:t>, 264</w:t>
            </w:r>
          </w:p>
        </w:tc>
      </w:tr>
      <w:tr w:rsidR="00E74E15" w:rsidRPr="001A1C5B" w14:paraId="071C2ED7" w14:textId="77777777" w:rsidTr="00E74E15">
        <w:trPr>
          <w:jc w:val="center"/>
        </w:trPr>
        <w:tc>
          <w:tcPr>
            <w:tcW w:w="4275" w:type="dxa"/>
          </w:tcPr>
          <w:p w14:paraId="28A53CB3" w14:textId="78FBCB16"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I</w:t>
            </w:r>
            <w:r w:rsidRPr="001A1C5B">
              <w:rPr>
                <w:rFonts w:ascii="Arial" w:eastAsia="宋体" w:hAnsi="Arial" w:cs="Times New Roman"/>
              </w:rPr>
              <w:t>SD(m)</w:t>
            </w:r>
          </w:p>
        </w:tc>
        <w:tc>
          <w:tcPr>
            <w:tcW w:w="3377" w:type="dxa"/>
          </w:tcPr>
          <w:p w14:paraId="66167891" w14:textId="3B3804D9"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3</w:t>
            </w:r>
            <w:r w:rsidRPr="001A1C5B">
              <w:rPr>
                <w:rFonts w:ascii="Arial" w:eastAsia="宋体" w:hAnsi="Arial" w:cs="Times New Roman"/>
              </w:rPr>
              <w:t>00</w:t>
            </w:r>
            <w:r w:rsidR="009B2591" w:rsidRPr="001A1C5B">
              <w:rPr>
                <w:rFonts w:ascii="Arial" w:eastAsia="宋体" w:hAnsi="Arial" w:cs="Times New Roman"/>
              </w:rPr>
              <w:t>,</w:t>
            </w:r>
            <w:r w:rsidR="00DD0AD8" w:rsidRPr="001A1C5B">
              <w:rPr>
                <w:rFonts w:ascii="Arial" w:eastAsia="宋体" w:hAnsi="Arial" w:cs="Times New Roman"/>
              </w:rPr>
              <w:t xml:space="preserve"> 200</w:t>
            </w:r>
          </w:p>
        </w:tc>
      </w:tr>
      <w:tr w:rsidR="00E74E15" w:rsidRPr="001A1C5B" w14:paraId="7FEFB76A" w14:textId="77777777" w:rsidTr="00E74E15">
        <w:trPr>
          <w:jc w:val="center"/>
        </w:trPr>
        <w:tc>
          <w:tcPr>
            <w:tcW w:w="4275" w:type="dxa"/>
          </w:tcPr>
          <w:p w14:paraId="54018595" w14:textId="7F006388"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l</w:t>
            </w:r>
            <w:r w:rsidRPr="001A1C5B">
              <w:rPr>
                <w:rFonts w:ascii="Arial" w:eastAsia="宋体" w:hAnsi="Arial" w:cs="Times New Roman"/>
              </w:rPr>
              <w:t>ayer</w:t>
            </w:r>
          </w:p>
        </w:tc>
        <w:tc>
          <w:tcPr>
            <w:tcW w:w="3377" w:type="dxa"/>
          </w:tcPr>
          <w:p w14:paraId="596E84F6" w14:textId="4CF742F4"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2</w:t>
            </w:r>
          </w:p>
        </w:tc>
      </w:tr>
      <w:tr w:rsidR="00E74E15" w:rsidRPr="001A1C5B" w14:paraId="3F674B06" w14:textId="77777777" w:rsidTr="00E74E15">
        <w:trPr>
          <w:jc w:val="center"/>
        </w:trPr>
        <w:tc>
          <w:tcPr>
            <w:tcW w:w="4275" w:type="dxa"/>
          </w:tcPr>
          <w:p w14:paraId="45E5EC8F" w14:textId="52B64241"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T</w:t>
            </w:r>
            <w:r w:rsidRPr="001A1C5B">
              <w:rPr>
                <w:rFonts w:ascii="Arial" w:eastAsia="宋体" w:hAnsi="Arial" w:cs="Times New Roman"/>
              </w:rPr>
              <w:t>DD pattern</w:t>
            </w:r>
          </w:p>
        </w:tc>
        <w:tc>
          <w:tcPr>
            <w:tcW w:w="3377" w:type="dxa"/>
          </w:tcPr>
          <w:p w14:paraId="20B0F302" w14:textId="280B13A5"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D</w:t>
            </w:r>
            <w:r w:rsidRPr="001A1C5B">
              <w:rPr>
                <w:rFonts w:ascii="Arial" w:eastAsia="宋体" w:hAnsi="Arial" w:cs="Times New Roman"/>
              </w:rPr>
              <w:t>DDSU with S = 10:2:2</w:t>
            </w:r>
          </w:p>
        </w:tc>
      </w:tr>
      <w:tr w:rsidR="00E74E15" w:rsidRPr="001A1C5B" w14:paraId="16B72BA0" w14:textId="77777777" w:rsidTr="00E74E15">
        <w:trPr>
          <w:jc w:val="center"/>
        </w:trPr>
        <w:tc>
          <w:tcPr>
            <w:tcW w:w="4275" w:type="dxa"/>
          </w:tcPr>
          <w:p w14:paraId="2B20F592" w14:textId="44278864" w:rsidR="00E74E15" w:rsidRPr="001A1C5B" w:rsidRDefault="00E74E15" w:rsidP="001A1C5B">
            <w:pPr>
              <w:pStyle w:val="TAL"/>
              <w:rPr>
                <w:rFonts w:ascii="Arial" w:eastAsia="宋体" w:hAnsi="Arial" w:cs="Times New Roman"/>
              </w:rPr>
            </w:pPr>
            <w:r w:rsidRPr="001A1C5B">
              <w:rPr>
                <w:rFonts w:ascii="Arial" w:eastAsia="宋体" w:hAnsi="Arial" w:cs="Times New Roman"/>
              </w:rPr>
              <w:t>Symbols with PDCCH</w:t>
            </w:r>
          </w:p>
        </w:tc>
        <w:tc>
          <w:tcPr>
            <w:tcW w:w="3377" w:type="dxa"/>
          </w:tcPr>
          <w:p w14:paraId="2A799E35" w14:textId="3BA82CDC"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1</w:t>
            </w:r>
          </w:p>
        </w:tc>
      </w:tr>
      <w:tr w:rsidR="00E74E15" w:rsidRPr="001A1C5B" w14:paraId="7DB8B76C" w14:textId="77777777" w:rsidTr="00E74E15">
        <w:trPr>
          <w:jc w:val="center"/>
        </w:trPr>
        <w:tc>
          <w:tcPr>
            <w:tcW w:w="4275" w:type="dxa"/>
          </w:tcPr>
          <w:p w14:paraId="389CAB9A" w14:textId="10A09323"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D</w:t>
            </w:r>
            <w:r w:rsidRPr="001A1C5B">
              <w:rPr>
                <w:rFonts w:ascii="Arial" w:eastAsia="宋体" w:hAnsi="Arial" w:cs="Times New Roman"/>
              </w:rPr>
              <w:t>M-RS configuration</w:t>
            </w:r>
          </w:p>
        </w:tc>
        <w:tc>
          <w:tcPr>
            <w:tcW w:w="3377" w:type="dxa"/>
          </w:tcPr>
          <w:p w14:paraId="6D700690" w14:textId="3585DB76"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T</w:t>
            </w:r>
            <w:r w:rsidRPr="001A1C5B">
              <w:rPr>
                <w:rFonts w:ascii="Arial" w:eastAsia="宋体" w:hAnsi="Arial" w:cs="Times New Roman"/>
              </w:rPr>
              <w:t>ype 1: 1+1</w:t>
            </w:r>
          </w:p>
        </w:tc>
      </w:tr>
      <w:tr w:rsidR="00E74E15" w:rsidRPr="001A1C5B" w14:paraId="6CF568B5" w14:textId="77777777" w:rsidTr="00E74E15">
        <w:trPr>
          <w:jc w:val="center"/>
        </w:trPr>
        <w:tc>
          <w:tcPr>
            <w:tcW w:w="4275" w:type="dxa"/>
          </w:tcPr>
          <w:p w14:paraId="61DE93A6" w14:textId="242C7FBC" w:rsidR="00E74E15" w:rsidRPr="001A1C5B" w:rsidRDefault="00E74E15" w:rsidP="001A1C5B">
            <w:pPr>
              <w:pStyle w:val="TAL"/>
              <w:rPr>
                <w:rFonts w:ascii="Arial" w:eastAsia="宋体" w:hAnsi="Arial" w:cs="Times New Roman"/>
              </w:rPr>
            </w:pPr>
            <w:r w:rsidRPr="001A1C5B">
              <w:rPr>
                <w:rFonts w:ascii="Arial" w:eastAsia="宋体" w:hAnsi="Arial" w:cs="Times New Roman"/>
              </w:rPr>
              <w:t>Thermal noise density (dBm/Hz)</w:t>
            </w:r>
          </w:p>
        </w:tc>
        <w:tc>
          <w:tcPr>
            <w:tcW w:w="3377" w:type="dxa"/>
          </w:tcPr>
          <w:p w14:paraId="32D33DC4" w14:textId="2CABFE5F"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w:t>
            </w:r>
            <w:r w:rsidRPr="001A1C5B">
              <w:rPr>
                <w:rFonts w:ascii="Arial" w:eastAsia="宋体" w:hAnsi="Arial" w:cs="Times New Roman"/>
              </w:rPr>
              <w:t>174</w:t>
            </w:r>
          </w:p>
        </w:tc>
      </w:tr>
      <w:tr w:rsidR="00E74E15" w:rsidRPr="001A1C5B" w14:paraId="6191F227" w14:textId="77777777" w:rsidTr="00E74E15">
        <w:trPr>
          <w:jc w:val="center"/>
        </w:trPr>
        <w:tc>
          <w:tcPr>
            <w:tcW w:w="4275" w:type="dxa"/>
          </w:tcPr>
          <w:p w14:paraId="4617C9B1" w14:textId="6325C339"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I</w:t>
            </w:r>
            <w:r w:rsidRPr="001A1C5B">
              <w:rPr>
                <w:rFonts w:ascii="Arial" w:eastAsia="宋体" w:hAnsi="Arial" w:cs="Times New Roman"/>
              </w:rPr>
              <w:t>nterference margin(dB)</w:t>
            </w:r>
          </w:p>
        </w:tc>
        <w:tc>
          <w:tcPr>
            <w:tcW w:w="3377" w:type="dxa"/>
          </w:tcPr>
          <w:p w14:paraId="19A171A8" w14:textId="3ABF4E0E"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1</w:t>
            </w:r>
          </w:p>
        </w:tc>
      </w:tr>
      <w:tr w:rsidR="00E74E15" w:rsidRPr="001A1C5B" w14:paraId="0FF37382" w14:textId="77777777" w:rsidTr="00E74E15">
        <w:trPr>
          <w:jc w:val="center"/>
        </w:trPr>
        <w:tc>
          <w:tcPr>
            <w:tcW w:w="4275" w:type="dxa"/>
          </w:tcPr>
          <w:p w14:paraId="3574276B" w14:textId="30AC0099"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N</w:t>
            </w:r>
            <w:r w:rsidRPr="001A1C5B">
              <w:rPr>
                <w:rFonts w:ascii="Arial" w:eastAsia="宋体" w:hAnsi="Arial" w:cs="Times New Roman"/>
              </w:rPr>
              <w:t>oise figure (dB)</w:t>
            </w:r>
          </w:p>
        </w:tc>
        <w:tc>
          <w:tcPr>
            <w:tcW w:w="3377" w:type="dxa"/>
          </w:tcPr>
          <w:p w14:paraId="44190C23" w14:textId="76C6ED87"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1</w:t>
            </w:r>
            <w:r w:rsidRPr="001A1C5B">
              <w:rPr>
                <w:rFonts w:ascii="Arial" w:eastAsia="宋体" w:hAnsi="Arial" w:cs="Times New Roman"/>
              </w:rPr>
              <w:t>0</w:t>
            </w:r>
          </w:p>
        </w:tc>
      </w:tr>
      <w:tr w:rsidR="00E74E15" w:rsidRPr="001A1C5B" w14:paraId="23CA69D7" w14:textId="77777777" w:rsidTr="00E74E15">
        <w:trPr>
          <w:jc w:val="center"/>
        </w:trPr>
        <w:tc>
          <w:tcPr>
            <w:tcW w:w="4275" w:type="dxa"/>
          </w:tcPr>
          <w:p w14:paraId="152AB5CE" w14:textId="24622B15"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U</w:t>
            </w:r>
            <w:r w:rsidRPr="001A1C5B">
              <w:rPr>
                <w:rFonts w:ascii="Arial" w:eastAsia="宋体" w:hAnsi="Arial" w:cs="Times New Roman"/>
              </w:rPr>
              <w:t>E receiver antenna gain (dB)</w:t>
            </w:r>
          </w:p>
        </w:tc>
        <w:tc>
          <w:tcPr>
            <w:tcW w:w="3377" w:type="dxa"/>
          </w:tcPr>
          <w:p w14:paraId="228D5A35" w14:textId="2B4F8195"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3</w:t>
            </w:r>
          </w:p>
        </w:tc>
      </w:tr>
      <w:tr w:rsidR="00E74E15" w:rsidRPr="001A1C5B" w14:paraId="05CC8783" w14:textId="77777777" w:rsidTr="00E74E15">
        <w:trPr>
          <w:jc w:val="center"/>
        </w:trPr>
        <w:tc>
          <w:tcPr>
            <w:tcW w:w="4275" w:type="dxa"/>
          </w:tcPr>
          <w:p w14:paraId="3C8BEF70" w14:textId="6FF28067" w:rsidR="00E74E15" w:rsidRPr="001A1C5B" w:rsidRDefault="00E74E15" w:rsidP="001A1C5B">
            <w:pPr>
              <w:pStyle w:val="TAL"/>
              <w:rPr>
                <w:rFonts w:ascii="Arial" w:eastAsia="宋体" w:hAnsi="Arial" w:cs="Times New Roman"/>
              </w:rPr>
            </w:pPr>
            <w:r w:rsidRPr="001A1C5B">
              <w:rPr>
                <w:rFonts w:ascii="Arial" w:eastAsia="宋体" w:hAnsi="Arial" w:cs="Times New Roman"/>
              </w:rPr>
              <w:t>Shadow fading margin for data channel (dB)</w:t>
            </w:r>
          </w:p>
        </w:tc>
        <w:tc>
          <w:tcPr>
            <w:tcW w:w="3377" w:type="dxa"/>
          </w:tcPr>
          <w:p w14:paraId="5F6D791F" w14:textId="4534D6D2" w:rsidR="00E74E15" w:rsidRPr="001A1C5B" w:rsidRDefault="00E74E15" w:rsidP="001A1C5B">
            <w:pPr>
              <w:pStyle w:val="TAL"/>
              <w:rPr>
                <w:rFonts w:ascii="Arial" w:eastAsia="宋体" w:hAnsi="Arial" w:cs="Times New Roman"/>
              </w:rPr>
            </w:pPr>
            <w:r w:rsidRPr="001A1C5B">
              <w:rPr>
                <w:rFonts w:ascii="Arial" w:eastAsia="宋体" w:hAnsi="Arial" w:cs="Times New Roman" w:hint="eastAsia"/>
              </w:rPr>
              <w:t>6</w:t>
            </w:r>
          </w:p>
        </w:tc>
      </w:tr>
      <w:tr w:rsidR="00993870" w:rsidRPr="001A1C5B" w14:paraId="64B92BA4" w14:textId="77777777" w:rsidTr="00E74E15">
        <w:trPr>
          <w:jc w:val="center"/>
        </w:trPr>
        <w:tc>
          <w:tcPr>
            <w:tcW w:w="4275" w:type="dxa"/>
          </w:tcPr>
          <w:p w14:paraId="2BB6962E" w14:textId="2CE96BAB" w:rsidR="00993870" w:rsidRPr="001A1C5B" w:rsidRDefault="00993870" w:rsidP="001A1C5B">
            <w:pPr>
              <w:pStyle w:val="TAL"/>
              <w:rPr>
                <w:rFonts w:ascii="Arial" w:eastAsia="宋体" w:hAnsi="Arial" w:cs="Times New Roman"/>
              </w:rPr>
            </w:pPr>
            <w:r w:rsidRPr="001A1C5B">
              <w:rPr>
                <w:rFonts w:ascii="Arial" w:eastAsia="宋体" w:hAnsi="Arial" w:cs="Times New Roman" w:hint="eastAsia"/>
              </w:rPr>
              <w:t>P</w:t>
            </w:r>
            <w:r w:rsidRPr="001A1C5B">
              <w:rPr>
                <w:rFonts w:ascii="Arial" w:eastAsia="宋体" w:hAnsi="Arial" w:cs="Times New Roman"/>
              </w:rPr>
              <w:t>ropagation condition</w:t>
            </w:r>
          </w:p>
        </w:tc>
        <w:tc>
          <w:tcPr>
            <w:tcW w:w="3377" w:type="dxa"/>
          </w:tcPr>
          <w:p w14:paraId="16AC22A1" w14:textId="5F3CAAF9" w:rsidR="00993870" w:rsidRPr="001A1C5B" w:rsidRDefault="00993870" w:rsidP="001A1C5B">
            <w:pPr>
              <w:pStyle w:val="TAL"/>
              <w:rPr>
                <w:rFonts w:ascii="Arial" w:eastAsia="宋体" w:hAnsi="Arial" w:cs="Times New Roman"/>
              </w:rPr>
            </w:pPr>
            <w:r w:rsidRPr="001A1C5B">
              <w:rPr>
                <w:rFonts w:ascii="Arial" w:eastAsia="宋体" w:hAnsi="Arial" w:cs="Times New Roman" w:hint="eastAsia"/>
              </w:rPr>
              <w:t>T</w:t>
            </w:r>
            <w:r w:rsidRPr="001A1C5B">
              <w:rPr>
                <w:rFonts w:ascii="Arial" w:eastAsia="宋体" w:hAnsi="Arial" w:cs="Times New Roman"/>
              </w:rPr>
              <w:t>DLC</w:t>
            </w:r>
            <w:r w:rsidR="00C86EC4">
              <w:rPr>
                <w:rFonts w:ascii="Arial" w:eastAsia="宋体" w:hAnsi="Arial" w:cs="Times New Roman"/>
              </w:rPr>
              <w:t>300</w:t>
            </w:r>
            <w:r w:rsidR="003D2186" w:rsidRPr="001A1C5B">
              <w:rPr>
                <w:rFonts w:ascii="Arial" w:eastAsia="宋体" w:hAnsi="Arial" w:cs="Times New Roman"/>
              </w:rPr>
              <w:t>-</w:t>
            </w:r>
            <w:r w:rsidR="00C86EC4">
              <w:rPr>
                <w:rFonts w:ascii="Arial" w:eastAsia="宋体" w:hAnsi="Arial" w:cs="Times New Roman"/>
              </w:rPr>
              <w:t>7, 3km/h velocity</w:t>
            </w:r>
          </w:p>
        </w:tc>
      </w:tr>
    </w:tbl>
    <w:p w14:paraId="7BB198A5" w14:textId="77777777" w:rsidR="00E74E15" w:rsidRDefault="00E74E15" w:rsidP="00D542C7">
      <w:pPr>
        <w:pStyle w:val="25"/>
        <w:spacing w:after="120"/>
        <w:rPr>
          <w:rFonts w:eastAsiaTheme="minorEastAsia"/>
        </w:rPr>
      </w:pPr>
    </w:p>
    <w:p w14:paraId="78F62A71" w14:textId="17B561E3" w:rsidR="005E06A5" w:rsidRPr="00CE2A55" w:rsidRDefault="005E06A5" w:rsidP="005E06A5">
      <w:pPr>
        <w:pStyle w:val="20"/>
        <w:rPr>
          <w:rFonts w:eastAsia="Calibri"/>
          <w:lang w:eastAsia="zh-CN"/>
        </w:rPr>
      </w:pPr>
      <w:r>
        <w:rPr>
          <w:rFonts w:eastAsia="Calibri"/>
          <w:lang w:eastAsia="zh-CN"/>
        </w:rPr>
        <w:lastRenderedPageBreak/>
        <w:t>PUSCH</w:t>
      </w:r>
    </w:p>
    <w:p w14:paraId="5ED18E6B" w14:textId="394F73E1" w:rsidR="00CE5BC2" w:rsidRDefault="00457011" w:rsidP="00CE5BC2">
      <w:pPr>
        <w:pStyle w:val="25"/>
        <w:spacing w:after="120"/>
        <w:rPr>
          <w:rFonts w:eastAsiaTheme="minorEastAsia"/>
        </w:rPr>
      </w:pPr>
      <w:r>
        <w:rPr>
          <w:rFonts w:eastAsiaTheme="minorEastAsia"/>
        </w:rPr>
        <w:t>Same as above for PDSCH, link budget analysis for both NLOS and LOS is performed for o</w:t>
      </w:r>
      <w:r w:rsidR="00CE5BC2">
        <w:rPr>
          <w:rFonts w:eastAsiaTheme="minorEastAsia"/>
        </w:rPr>
        <w:t>utdoor hotspot scenario</w:t>
      </w:r>
      <w:r>
        <w:rPr>
          <w:rFonts w:eastAsiaTheme="minorEastAsia"/>
        </w:rPr>
        <w:t xml:space="preserve"> and indoor stadium </w:t>
      </w:r>
      <w:r w:rsidRPr="00CE5BC2">
        <w:rPr>
          <w:rFonts w:eastAsiaTheme="minorEastAsia"/>
        </w:rPr>
        <w:t xml:space="preserve">or exhibition </w:t>
      </w:r>
      <w:proofErr w:type="spellStart"/>
      <w:r w:rsidRPr="00CE5BC2">
        <w:rPr>
          <w:rFonts w:eastAsiaTheme="minorEastAsia"/>
        </w:rPr>
        <w:t>center</w:t>
      </w:r>
      <w:proofErr w:type="spellEnd"/>
      <w:r>
        <w:rPr>
          <w:rFonts w:eastAsiaTheme="minorEastAsia"/>
        </w:rPr>
        <w:t xml:space="preserve">. For </w:t>
      </w:r>
      <w:r w:rsidR="005C06F6">
        <w:rPr>
          <w:rFonts w:eastAsiaTheme="minorEastAsia"/>
        </w:rPr>
        <w:t xml:space="preserve">some </w:t>
      </w:r>
      <w:r>
        <w:rPr>
          <w:rFonts w:eastAsiaTheme="minorEastAsia"/>
        </w:rPr>
        <w:t>service</w:t>
      </w:r>
      <w:r w:rsidR="00A1325B">
        <w:rPr>
          <w:rFonts w:eastAsiaTheme="minorEastAsia"/>
        </w:rPr>
        <w:t>, such as</w:t>
      </w:r>
      <w:r>
        <w:rPr>
          <w:rFonts w:eastAsiaTheme="minorEastAsia"/>
        </w:rPr>
        <w:t xml:space="preserve"> </w:t>
      </w:r>
      <w:r w:rsidR="00A1325B">
        <w:rPr>
          <w:rFonts w:eastAsiaTheme="minorEastAsia"/>
        </w:rPr>
        <w:t xml:space="preserve">5G </w:t>
      </w:r>
      <w:proofErr w:type="spellStart"/>
      <w:r w:rsidR="00A1325B">
        <w:rPr>
          <w:rFonts w:eastAsiaTheme="minorEastAsia"/>
        </w:rPr>
        <w:t>VoNR</w:t>
      </w:r>
      <w:proofErr w:type="spellEnd"/>
      <w:r w:rsidR="00A1325B">
        <w:rPr>
          <w:rFonts w:eastAsiaTheme="minorEastAsia"/>
        </w:rPr>
        <w:t xml:space="preserve">+ </w:t>
      </w:r>
      <w:r w:rsidR="005C06F6">
        <w:rPr>
          <w:rFonts w:eastAsiaTheme="minorEastAsia"/>
        </w:rPr>
        <w:t xml:space="preserve">and </w:t>
      </w:r>
      <w:r w:rsidR="00A1325B">
        <w:rPr>
          <w:rFonts w:eastAsiaTheme="minorEastAsia"/>
        </w:rPr>
        <w:t>live streaming</w:t>
      </w:r>
      <w:r w:rsidR="005C06F6">
        <w:rPr>
          <w:rFonts w:eastAsiaTheme="minorEastAsia"/>
        </w:rPr>
        <w:t xml:space="preserve"> with 4K resolution</w:t>
      </w:r>
      <w:r w:rsidR="00A1325B">
        <w:rPr>
          <w:rFonts w:eastAsiaTheme="minorEastAsia"/>
        </w:rPr>
        <w:t xml:space="preserve">, 20Mbps throughput is needed. Currently for most services, smaller </w:t>
      </w:r>
      <w:r w:rsidR="00B829C7">
        <w:rPr>
          <w:rFonts w:eastAsiaTheme="minorEastAsia"/>
        </w:rPr>
        <w:t xml:space="preserve">UL </w:t>
      </w:r>
      <w:r w:rsidR="00A1325B">
        <w:rPr>
          <w:rFonts w:eastAsiaTheme="minorEastAsia"/>
        </w:rPr>
        <w:t>throughput than 20Mbps</w:t>
      </w:r>
      <w:r w:rsidR="00B829C7">
        <w:rPr>
          <w:rFonts w:eastAsiaTheme="minorEastAsia"/>
        </w:rPr>
        <w:t xml:space="preserve"> is required, based on the following configuration parameters analysis, UE 16.4dB EIRP is enough to meet </w:t>
      </w:r>
      <w:proofErr w:type="gramStart"/>
      <w:r w:rsidR="00B829C7">
        <w:rPr>
          <w:rFonts w:eastAsiaTheme="minorEastAsia"/>
        </w:rPr>
        <w:t>those UL throughput</w:t>
      </w:r>
      <w:proofErr w:type="gramEnd"/>
      <w:r w:rsidR="00B829C7">
        <w:rPr>
          <w:rFonts w:eastAsiaTheme="minorEastAsia"/>
        </w:rPr>
        <w:t>.</w:t>
      </w:r>
    </w:p>
    <w:p w14:paraId="28519423" w14:textId="77777777" w:rsidR="00CE5BC2" w:rsidRDefault="00CE5BC2" w:rsidP="00CE5BC2">
      <w:pPr>
        <w:pStyle w:val="25"/>
        <w:spacing w:after="120"/>
        <w:jc w:val="center"/>
        <w:rPr>
          <w:rFonts w:eastAsiaTheme="minorEastAsia"/>
        </w:rPr>
      </w:pPr>
      <w:r>
        <w:rPr>
          <w:rFonts w:eastAsiaTheme="minorEastAsia" w:hint="eastAsia"/>
        </w:rPr>
        <w:t>T</w:t>
      </w:r>
      <w:r>
        <w:rPr>
          <w:rFonts w:eastAsiaTheme="minorEastAsia"/>
        </w:rPr>
        <w:t>able 1: Configuration Parameters</w:t>
      </w:r>
    </w:p>
    <w:tbl>
      <w:tblPr>
        <w:tblStyle w:val="af7"/>
        <w:tblW w:w="0" w:type="auto"/>
        <w:jc w:val="center"/>
        <w:tblLook w:val="04A0" w:firstRow="1" w:lastRow="0" w:firstColumn="1" w:lastColumn="0" w:noHBand="0" w:noVBand="1"/>
      </w:tblPr>
      <w:tblGrid>
        <w:gridCol w:w="4275"/>
        <w:gridCol w:w="3377"/>
      </w:tblGrid>
      <w:tr w:rsidR="00CE5BC2" w14:paraId="032F715F" w14:textId="77777777" w:rsidTr="00993870">
        <w:trPr>
          <w:jc w:val="center"/>
        </w:trPr>
        <w:tc>
          <w:tcPr>
            <w:tcW w:w="4275" w:type="dxa"/>
            <w:shd w:val="clear" w:color="auto" w:fill="D0CECE" w:themeFill="background2" w:themeFillShade="E6"/>
          </w:tcPr>
          <w:p w14:paraId="5CACC074" w14:textId="77777777" w:rsidR="00CE5BC2" w:rsidRPr="00993870" w:rsidRDefault="00CE5BC2" w:rsidP="00993870">
            <w:pPr>
              <w:pStyle w:val="25"/>
              <w:spacing w:after="120"/>
              <w:jc w:val="center"/>
              <w:rPr>
                <w:rFonts w:eastAsiaTheme="minorEastAsia"/>
                <w:b/>
              </w:rPr>
            </w:pPr>
            <w:r w:rsidRPr="00993870">
              <w:rPr>
                <w:rFonts w:eastAsiaTheme="minorEastAsia" w:hint="eastAsia"/>
                <w:b/>
              </w:rPr>
              <w:t>P</w:t>
            </w:r>
            <w:r w:rsidRPr="00993870">
              <w:rPr>
                <w:rFonts w:eastAsiaTheme="minorEastAsia"/>
                <w:b/>
              </w:rPr>
              <w:t>arameters</w:t>
            </w:r>
          </w:p>
        </w:tc>
        <w:tc>
          <w:tcPr>
            <w:tcW w:w="3377" w:type="dxa"/>
            <w:shd w:val="clear" w:color="auto" w:fill="D0CECE" w:themeFill="background2" w:themeFillShade="E6"/>
          </w:tcPr>
          <w:p w14:paraId="6A6015C1" w14:textId="77777777" w:rsidR="00CE5BC2" w:rsidRPr="00993870" w:rsidRDefault="00CE5BC2" w:rsidP="00993870">
            <w:pPr>
              <w:pStyle w:val="25"/>
              <w:spacing w:after="120"/>
              <w:jc w:val="center"/>
              <w:rPr>
                <w:rFonts w:eastAsiaTheme="minorEastAsia"/>
                <w:b/>
              </w:rPr>
            </w:pPr>
            <w:r w:rsidRPr="00993870">
              <w:rPr>
                <w:rFonts w:eastAsiaTheme="minorEastAsia" w:hint="eastAsia"/>
                <w:b/>
              </w:rPr>
              <w:t>V</w:t>
            </w:r>
            <w:r w:rsidRPr="00993870">
              <w:rPr>
                <w:rFonts w:eastAsiaTheme="minorEastAsia"/>
                <w:b/>
              </w:rPr>
              <w:t>alue</w:t>
            </w:r>
          </w:p>
        </w:tc>
      </w:tr>
      <w:tr w:rsidR="003D2186" w:rsidRPr="001A1C5B" w14:paraId="0414818F" w14:textId="77777777" w:rsidTr="00B41706">
        <w:trPr>
          <w:jc w:val="center"/>
        </w:trPr>
        <w:tc>
          <w:tcPr>
            <w:tcW w:w="4275" w:type="dxa"/>
          </w:tcPr>
          <w:p w14:paraId="4E1CFE56" w14:textId="52F28081" w:rsidR="003D2186" w:rsidRPr="001A1C5B" w:rsidRDefault="003D2186" w:rsidP="001A1C5B">
            <w:pPr>
              <w:pStyle w:val="TAL"/>
              <w:rPr>
                <w:rFonts w:ascii="Arial" w:eastAsia="宋体" w:hAnsi="Arial" w:cs="Times New Roman"/>
              </w:rPr>
            </w:pPr>
            <w:r w:rsidRPr="001A1C5B">
              <w:rPr>
                <w:rFonts w:ascii="Arial" w:eastAsia="宋体" w:hAnsi="Arial" w:cs="Times New Roman" w:hint="eastAsia"/>
              </w:rPr>
              <w:t>S</w:t>
            </w:r>
            <w:r w:rsidRPr="001A1C5B">
              <w:rPr>
                <w:rFonts w:ascii="Arial" w:eastAsia="宋体" w:hAnsi="Arial" w:cs="Times New Roman"/>
              </w:rPr>
              <w:t>cenario</w:t>
            </w:r>
          </w:p>
        </w:tc>
        <w:tc>
          <w:tcPr>
            <w:tcW w:w="3377" w:type="dxa"/>
          </w:tcPr>
          <w:p w14:paraId="49560542" w14:textId="3C38AD81" w:rsidR="003D2186" w:rsidRPr="001A1C5B" w:rsidRDefault="003D2186" w:rsidP="001A1C5B">
            <w:pPr>
              <w:pStyle w:val="TAL"/>
              <w:rPr>
                <w:rFonts w:ascii="Arial" w:eastAsia="宋体" w:hAnsi="Arial" w:cs="Times New Roman"/>
              </w:rPr>
            </w:pPr>
            <w:proofErr w:type="spellStart"/>
            <w:r w:rsidRPr="001A1C5B">
              <w:rPr>
                <w:rFonts w:ascii="Arial" w:eastAsia="宋体" w:hAnsi="Arial" w:cs="Times New Roman" w:hint="eastAsia"/>
              </w:rPr>
              <w:t>U</w:t>
            </w:r>
            <w:r w:rsidRPr="001A1C5B">
              <w:rPr>
                <w:rFonts w:ascii="Arial" w:eastAsia="宋体" w:hAnsi="Arial" w:cs="Times New Roman"/>
              </w:rPr>
              <w:t>Ma</w:t>
            </w:r>
            <w:proofErr w:type="spellEnd"/>
          </w:p>
        </w:tc>
      </w:tr>
      <w:tr w:rsidR="003D2186" w:rsidRPr="001A1C5B" w14:paraId="3110C514" w14:textId="77777777" w:rsidTr="00B41706">
        <w:trPr>
          <w:jc w:val="center"/>
        </w:trPr>
        <w:tc>
          <w:tcPr>
            <w:tcW w:w="4275" w:type="dxa"/>
          </w:tcPr>
          <w:p w14:paraId="7147DF84" w14:textId="734B4E56" w:rsidR="003D2186" w:rsidRPr="001A1C5B" w:rsidRDefault="003D2186" w:rsidP="001A1C5B">
            <w:pPr>
              <w:pStyle w:val="TAL"/>
              <w:rPr>
                <w:rFonts w:ascii="Arial" w:eastAsia="宋体" w:hAnsi="Arial" w:cs="Times New Roman"/>
              </w:rPr>
            </w:pPr>
            <w:r w:rsidRPr="001A1C5B">
              <w:rPr>
                <w:rFonts w:ascii="Arial" w:eastAsia="宋体" w:hAnsi="Arial" w:cs="Times New Roman"/>
              </w:rPr>
              <w:t>BS antenna heights (m)</w:t>
            </w:r>
          </w:p>
        </w:tc>
        <w:tc>
          <w:tcPr>
            <w:tcW w:w="3377" w:type="dxa"/>
          </w:tcPr>
          <w:p w14:paraId="6D56ABFC" w14:textId="2B09376C" w:rsidR="003D2186" w:rsidRPr="001A1C5B" w:rsidRDefault="003D2186" w:rsidP="001A1C5B">
            <w:pPr>
              <w:pStyle w:val="TAL"/>
              <w:rPr>
                <w:rFonts w:ascii="Arial" w:eastAsia="宋体" w:hAnsi="Arial" w:cs="Times New Roman"/>
              </w:rPr>
            </w:pPr>
            <w:r w:rsidRPr="001A1C5B">
              <w:rPr>
                <w:rFonts w:ascii="Arial" w:eastAsia="宋体" w:hAnsi="Arial" w:cs="Times New Roman" w:hint="eastAsia"/>
              </w:rPr>
              <w:t>2</w:t>
            </w:r>
            <w:r w:rsidRPr="001A1C5B">
              <w:rPr>
                <w:rFonts w:ascii="Arial" w:eastAsia="宋体" w:hAnsi="Arial" w:cs="Times New Roman"/>
              </w:rPr>
              <w:t>5</w:t>
            </w:r>
          </w:p>
        </w:tc>
      </w:tr>
      <w:tr w:rsidR="00CE5BC2" w:rsidRPr="001A1C5B" w14:paraId="34A6D9CB" w14:textId="77777777" w:rsidTr="00B41706">
        <w:trPr>
          <w:jc w:val="center"/>
        </w:trPr>
        <w:tc>
          <w:tcPr>
            <w:tcW w:w="4275" w:type="dxa"/>
          </w:tcPr>
          <w:p w14:paraId="21BAF07E"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UT antenna heights (m)</w:t>
            </w:r>
          </w:p>
        </w:tc>
        <w:tc>
          <w:tcPr>
            <w:tcW w:w="3377" w:type="dxa"/>
          </w:tcPr>
          <w:p w14:paraId="1BA8C554"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1.5</w:t>
            </w:r>
          </w:p>
        </w:tc>
      </w:tr>
      <w:tr w:rsidR="00CE5BC2" w:rsidRPr="001A1C5B" w14:paraId="6B1AEF64" w14:textId="77777777" w:rsidTr="00B41706">
        <w:trPr>
          <w:jc w:val="center"/>
        </w:trPr>
        <w:tc>
          <w:tcPr>
            <w:tcW w:w="4275" w:type="dxa"/>
          </w:tcPr>
          <w:p w14:paraId="7FFE1603" w14:textId="77777777" w:rsidR="00CE5BC2" w:rsidRPr="001A1C5B" w:rsidRDefault="00CE5BC2" w:rsidP="001A1C5B">
            <w:pPr>
              <w:pStyle w:val="TAL"/>
              <w:rPr>
                <w:rFonts w:ascii="Arial" w:eastAsia="宋体" w:hAnsi="Arial" w:cs="Times New Roman"/>
              </w:rPr>
            </w:pPr>
            <w:proofErr w:type="spellStart"/>
            <w:r w:rsidRPr="001A1C5B">
              <w:rPr>
                <w:rFonts w:ascii="Arial" w:eastAsia="宋体" w:hAnsi="Arial" w:cs="Times New Roman"/>
              </w:rPr>
              <w:t>h_E</w:t>
            </w:r>
            <w:proofErr w:type="spellEnd"/>
          </w:p>
        </w:tc>
        <w:tc>
          <w:tcPr>
            <w:tcW w:w="3377" w:type="dxa"/>
          </w:tcPr>
          <w:p w14:paraId="519F660D"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1</w:t>
            </w:r>
          </w:p>
        </w:tc>
      </w:tr>
      <w:tr w:rsidR="00CE5BC2" w:rsidRPr="001A1C5B" w14:paraId="620318C8" w14:textId="77777777" w:rsidTr="00B41706">
        <w:trPr>
          <w:jc w:val="center"/>
        </w:trPr>
        <w:tc>
          <w:tcPr>
            <w:tcW w:w="4275" w:type="dxa"/>
          </w:tcPr>
          <w:p w14:paraId="035EB409"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SCS</w:t>
            </w:r>
          </w:p>
        </w:tc>
        <w:tc>
          <w:tcPr>
            <w:tcW w:w="3377" w:type="dxa"/>
          </w:tcPr>
          <w:p w14:paraId="632D758A"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120</w:t>
            </w:r>
          </w:p>
        </w:tc>
      </w:tr>
      <w:tr w:rsidR="00CE5BC2" w:rsidRPr="001A1C5B" w14:paraId="68600B3F" w14:textId="77777777" w:rsidTr="00B41706">
        <w:trPr>
          <w:jc w:val="center"/>
        </w:trPr>
        <w:tc>
          <w:tcPr>
            <w:tcW w:w="4275" w:type="dxa"/>
            <w:vAlign w:val="center"/>
          </w:tcPr>
          <w:p w14:paraId="2BDA8ED8"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Carrier frequency (GHz)</w:t>
            </w:r>
          </w:p>
        </w:tc>
        <w:tc>
          <w:tcPr>
            <w:tcW w:w="3377" w:type="dxa"/>
            <w:vAlign w:val="center"/>
          </w:tcPr>
          <w:p w14:paraId="7AA6B44E"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26</w:t>
            </w:r>
          </w:p>
        </w:tc>
      </w:tr>
      <w:tr w:rsidR="00CE5BC2" w:rsidRPr="001A1C5B" w14:paraId="2B27030B" w14:textId="77777777" w:rsidTr="00B41706">
        <w:trPr>
          <w:jc w:val="center"/>
        </w:trPr>
        <w:tc>
          <w:tcPr>
            <w:tcW w:w="4275" w:type="dxa"/>
            <w:vAlign w:val="center"/>
          </w:tcPr>
          <w:p w14:paraId="479C53EA"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Occupied channel bandwidth for PDSCH Per CC (MHz)</w:t>
            </w:r>
          </w:p>
        </w:tc>
        <w:tc>
          <w:tcPr>
            <w:tcW w:w="3377" w:type="dxa"/>
            <w:vAlign w:val="center"/>
          </w:tcPr>
          <w:p w14:paraId="534C24A7" w14:textId="04F65382" w:rsidR="00CE5BC2" w:rsidRPr="001A1C5B" w:rsidRDefault="00CE5BC2" w:rsidP="001A1C5B">
            <w:pPr>
              <w:pStyle w:val="TAL"/>
              <w:rPr>
                <w:rFonts w:ascii="Arial" w:eastAsia="宋体" w:hAnsi="Arial" w:cs="Times New Roman"/>
              </w:rPr>
            </w:pPr>
            <w:r w:rsidRPr="001A1C5B">
              <w:rPr>
                <w:rFonts w:ascii="Arial" w:eastAsia="宋体" w:hAnsi="Arial" w:cs="Times New Roman"/>
              </w:rPr>
              <w:t>200, 400</w:t>
            </w:r>
          </w:p>
        </w:tc>
      </w:tr>
      <w:tr w:rsidR="00CE5BC2" w:rsidRPr="001A1C5B" w14:paraId="3BF0597A" w14:textId="77777777" w:rsidTr="00B41706">
        <w:trPr>
          <w:jc w:val="center"/>
        </w:trPr>
        <w:tc>
          <w:tcPr>
            <w:tcW w:w="4275" w:type="dxa"/>
            <w:vAlign w:val="center"/>
          </w:tcPr>
          <w:p w14:paraId="12AC97D0"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Number of CC</w:t>
            </w:r>
          </w:p>
        </w:tc>
        <w:tc>
          <w:tcPr>
            <w:tcW w:w="3377" w:type="dxa"/>
            <w:vAlign w:val="center"/>
          </w:tcPr>
          <w:p w14:paraId="0248BFBD"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1</w:t>
            </w:r>
          </w:p>
        </w:tc>
      </w:tr>
      <w:tr w:rsidR="00CE5BC2" w:rsidRPr="001A1C5B" w14:paraId="72009F33" w14:textId="77777777" w:rsidTr="00B41706">
        <w:trPr>
          <w:jc w:val="center"/>
        </w:trPr>
        <w:tc>
          <w:tcPr>
            <w:tcW w:w="4275" w:type="dxa"/>
            <w:vAlign w:val="center"/>
          </w:tcPr>
          <w:p w14:paraId="0EA5706C"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occupied PRB Per CC</w:t>
            </w:r>
          </w:p>
        </w:tc>
        <w:tc>
          <w:tcPr>
            <w:tcW w:w="3377" w:type="dxa"/>
            <w:vAlign w:val="center"/>
          </w:tcPr>
          <w:p w14:paraId="7BD69435" w14:textId="1876E728" w:rsidR="00CE5BC2" w:rsidRPr="001A1C5B" w:rsidRDefault="00CE5BC2" w:rsidP="001A1C5B">
            <w:pPr>
              <w:pStyle w:val="TAL"/>
              <w:rPr>
                <w:rFonts w:ascii="Arial" w:eastAsia="宋体" w:hAnsi="Arial" w:cs="Times New Roman"/>
              </w:rPr>
            </w:pPr>
            <w:r w:rsidRPr="001A1C5B">
              <w:rPr>
                <w:rFonts w:ascii="Arial" w:eastAsia="宋体" w:hAnsi="Arial" w:cs="Times New Roman"/>
              </w:rPr>
              <w:t>132</w:t>
            </w:r>
            <w:r w:rsidR="00CA2E9F" w:rsidRPr="001A1C5B">
              <w:rPr>
                <w:rFonts w:ascii="Arial" w:eastAsia="宋体" w:hAnsi="Arial" w:cs="Times New Roman"/>
              </w:rPr>
              <w:t>, 264</w:t>
            </w:r>
          </w:p>
        </w:tc>
      </w:tr>
      <w:tr w:rsidR="00CE5BC2" w:rsidRPr="001A1C5B" w14:paraId="3269D651" w14:textId="77777777" w:rsidTr="00B41706">
        <w:trPr>
          <w:jc w:val="center"/>
        </w:trPr>
        <w:tc>
          <w:tcPr>
            <w:tcW w:w="4275" w:type="dxa"/>
          </w:tcPr>
          <w:p w14:paraId="1CE861BD"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I</w:t>
            </w:r>
            <w:r w:rsidRPr="001A1C5B">
              <w:rPr>
                <w:rFonts w:ascii="Arial" w:eastAsia="宋体" w:hAnsi="Arial" w:cs="Times New Roman"/>
              </w:rPr>
              <w:t>SD(m)</w:t>
            </w:r>
          </w:p>
        </w:tc>
        <w:tc>
          <w:tcPr>
            <w:tcW w:w="3377" w:type="dxa"/>
          </w:tcPr>
          <w:p w14:paraId="19FA4D07" w14:textId="52054A2E"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3</w:t>
            </w:r>
            <w:r w:rsidRPr="001A1C5B">
              <w:rPr>
                <w:rFonts w:ascii="Arial" w:eastAsia="宋体" w:hAnsi="Arial" w:cs="Times New Roman"/>
              </w:rPr>
              <w:t>00</w:t>
            </w:r>
            <w:r w:rsidR="00CA2E9F" w:rsidRPr="001A1C5B">
              <w:rPr>
                <w:rFonts w:ascii="Arial" w:eastAsia="宋体" w:hAnsi="Arial" w:cs="Times New Roman"/>
              </w:rPr>
              <w:t>, 200</w:t>
            </w:r>
          </w:p>
        </w:tc>
      </w:tr>
      <w:tr w:rsidR="00CE5BC2" w:rsidRPr="001A1C5B" w14:paraId="2F773FFB" w14:textId="77777777" w:rsidTr="00B41706">
        <w:trPr>
          <w:jc w:val="center"/>
        </w:trPr>
        <w:tc>
          <w:tcPr>
            <w:tcW w:w="4275" w:type="dxa"/>
          </w:tcPr>
          <w:p w14:paraId="214FB3ED"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l</w:t>
            </w:r>
            <w:r w:rsidRPr="001A1C5B">
              <w:rPr>
                <w:rFonts w:ascii="Arial" w:eastAsia="宋体" w:hAnsi="Arial" w:cs="Times New Roman"/>
              </w:rPr>
              <w:t>ayer</w:t>
            </w:r>
          </w:p>
        </w:tc>
        <w:tc>
          <w:tcPr>
            <w:tcW w:w="3377" w:type="dxa"/>
          </w:tcPr>
          <w:p w14:paraId="09B63E0D" w14:textId="51784993" w:rsidR="00CE5BC2" w:rsidRPr="001A1C5B" w:rsidRDefault="00CE5BC2" w:rsidP="001A1C5B">
            <w:pPr>
              <w:pStyle w:val="TAL"/>
              <w:rPr>
                <w:rFonts w:ascii="Arial" w:eastAsia="宋体" w:hAnsi="Arial" w:cs="Times New Roman"/>
              </w:rPr>
            </w:pPr>
            <w:r w:rsidRPr="001A1C5B">
              <w:rPr>
                <w:rFonts w:ascii="Arial" w:eastAsia="宋体" w:hAnsi="Arial" w:cs="Times New Roman"/>
              </w:rPr>
              <w:t>1</w:t>
            </w:r>
          </w:p>
        </w:tc>
      </w:tr>
      <w:tr w:rsidR="00CE5BC2" w:rsidRPr="001A1C5B" w14:paraId="16C4A621" w14:textId="77777777" w:rsidTr="00B41706">
        <w:trPr>
          <w:jc w:val="center"/>
        </w:trPr>
        <w:tc>
          <w:tcPr>
            <w:tcW w:w="4275" w:type="dxa"/>
          </w:tcPr>
          <w:p w14:paraId="0CDE5010"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T</w:t>
            </w:r>
            <w:r w:rsidRPr="001A1C5B">
              <w:rPr>
                <w:rFonts w:ascii="Arial" w:eastAsia="宋体" w:hAnsi="Arial" w:cs="Times New Roman"/>
              </w:rPr>
              <w:t>DD pattern</w:t>
            </w:r>
          </w:p>
        </w:tc>
        <w:tc>
          <w:tcPr>
            <w:tcW w:w="3377" w:type="dxa"/>
          </w:tcPr>
          <w:p w14:paraId="47B21B0D"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D</w:t>
            </w:r>
            <w:r w:rsidRPr="001A1C5B">
              <w:rPr>
                <w:rFonts w:ascii="Arial" w:eastAsia="宋体" w:hAnsi="Arial" w:cs="Times New Roman"/>
              </w:rPr>
              <w:t>DDSU with S = 10:2:2</w:t>
            </w:r>
          </w:p>
        </w:tc>
      </w:tr>
      <w:tr w:rsidR="00CE5BC2" w:rsidRPr="001A1C5B" w14:paraId="2A44F201" w14:textId="77777777" w:rsidTr="00B41706">
        <w:trPr>
          <w:jc w:val="center"/>
        </w:trPr>
        <w:tc>
          <w:tcPr>
            <w:tcW w:w="4275" w:type="dxa"/>
          </w:tcPr>
          <w:p w14:paraId="112602C1"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Symbols with PDCCH</w:t>
            </w:r>
          </w:p>
        </w:tc>
        <w:tc>
          <w:tcPr>
            <w:tcW w:w="3377" w:type="dxa"/>
          </w:tcPr>
          <w:p w14:paraId="7A445384"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1</w:t>
            </w:r>
          </w:p>
        </w:tc>
      </w:tr>
      <w:tr w:rsidR="00CE5BC2" w:rsidRPr="001A1C5B" w14:paraId="6DEF78FA" w14:textId="77777777" w:rsidTr="00B41706">
        <w:trPr>
          <w:jc w:val="center"/>
        </w:trPr>
        <w:tc>
          <w:tcPr>
            <w:tcW w:w="4275" w:type="dxa"/>
          </w:tcPr>
          <w:p w14:paraId="3204DE5D"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D</w:t>
            </w:r>
            <w:r w:rsidRPr="001A1C5B">
              <w:rPr>
                <w:rFonts w:ascii="Arial" w:eastAsia="宋体" w:hAnsi="Arial" w:cs="Times New Roman"/>
              </w:rPr>
              <w:t>M-RS configuration</w:t>
            </w:r>
          </w:p>
        </w:tc>
        <w:tc>
          <w:tcPr>
            <w:tcW w:w="3377" w:type="dxa"/>
          </w:tcPr>
          <w:p w14:paraId="7FD372FE"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T</w:t>
            </w:r>
            <w:r w:rsidRPr="001A1C5B">
              <w:rPr>
                <w:rFonts w:ascii="Arial" w:eastAsia="宋体" w:hAnsi="Arial" w:cs="Times New Roman"/>
              </w:rPr>
              <w:t>ype 1: 1+1</w:t>
            </w:r>
          </w:p>
        </w:tc>
      </w:tr>
      <w:tr w:rsidR="00457011" w:rsidRPr="001A1C5B" w14:paraId="15808B2F" w14:textId="77777777" w:rsidTr="00B41706">
        <w:trPr>
          <w:jc w:val="center"/>
        </w:trPr>
        <w:tc>
          <w:tcPr>
            <w:tcW w:w="4275" w:type="dxa"/>
          </w:tcPr>
          <w:p w14:paraId="05432D9A" w14:textId="2A84452C" w:rsidR="00457011" w:rsidRPr="001A1C5B" w:rsidRDefault="00457011" w:rsidP="001A1C5B">
            <w:pPr>
              <w:pStyle w:val="TAL"/>
              <w:rPr>
                <w:rFonts w:ascii="Arial" w:eastAsia="宋体" w:hAnsi="Arial" w:cs="Times New Roman"/>
              </w:rPr>
            </w:pPr>
            <w:r w:rsidRPr="001A1C5B">
              <w:rPr>
                <w:rFonts w:ascii="Arial" w:eastAsia="宋体" w:hAnsi="Arial" w:cs="Times New Roman"/>
              </w:rPr>
              <w:t>EIRP (dBm)</w:t>
            </w:r>
          </w:p>
        </w:tc>
        <w:tc>
          <w:tcPr>
            <w:tcW w:w="3377" w:type="dxa"/>
          </w:tcPr>
          <w:p w14:paraId="7D392D01" w14:textId="60AF1439" w:rsidR="00457011" w:rsidRPr="001A1C5B" w:rsidRDefault="00457011" w:rsidP="001A1C5B">
            <w:pPr>
              <w:pStyle w:val="TAL"/>
              <w:rPr>
                <w:rFonts w:ascii="Arial" w:eastAsia="宋体" w:hAnsi="Arial" w:cs="Times New Roman"/>
              </w:rPr>
            </w:pPr>
            <w:r w:rsidRPr="001A1C5B">
              <w:rPr>
                <w:rFonts w:ascii="Arial" w:eastAsia="宋体" w:hAnsi="Arial" w:cs="Times New Roman" w:hint="eastAsia"/>
              </w:rPr>
              <w:t>1</w:t>
            </w:r>
            <w:r w:rsidRPr="001A1C5B">
              <w:rPr>
                <w:rFonts w:ascii="Arial" w:eastAsia="宋体" w:hAnsi="Arial" w:cs="Times New Roman"/>
              </w:rPr>
              <w:t>6.4</w:t>
            </w:r>
          </w:p>
        </w:tc>
      </w:tr>
      <w:tr w:rsidR="00CE5BC2" w:rsidRPr="001A1C5B" w14:paraId="6A6AF5B0" w14:textId="77777777" w:rsidTr="00B41706">
        <w:trPr>
          <w:jc w:val="center"/>
        </w:trPr>
        <w:tc>
          <w:tcPr>
            <w:tcW w:w="4275" w:type="dxa"/>
          </w:tcPr>
          <w:p w14:paraId="1700EEA8"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Thermal noise density (dBm/Hz)</w:t>
            </w:r>
          </w:p>
        </w:tc>
        <w:tc>
          <w:tcPr>
            <w:tcW w:w="3377" w:type="dxa"/>
          </w:tcPr>
          <w:p w14:paraId="19D062CC"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w:t>
            </w:r>
            <w:r w:rsidRPr="001A1C5B">
              <w:rPr>
                <w:rFonts w:ascii="Arial" w:eastAsia="宋体" w:hAnsi="Arial" w:cs="Times New Roman"/>
              </w:rPr>
              <w:t>174</w:t>
            </w:r>
          </w:p>
        </w:tc>
      </w:tr>
      <w:tr w:rsidR="00CE5BC2" w:rsidRPr="001A1C5B" w14:paraId="0683355A" w14:textId="77777777" w:rsidTr="00B41706">
        <w:trPr>
          <w:jc w:val="center"/>
        </w:trPr>
        <w:tc>
          <w:tcPr>
            <w:tcW w:w="4275" w:type="dxa"/>
          </w:tcPr>
          <w:p w14:paraId="24604904"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I</w:t>
            </w:r>
            <w:r w:rsidRPr="001A1C5B">
              <w:rPr>
                <w:rFonts w:ascii="Arial" w:eastAsia="宋体" w:hAnsi="Arial" w:cs="Times New Roman"/>
              </w:rPr>
              <w:t>nterference margin(dB)</w:t>
            </w:r>
          </w:p>
        </w:tc>
        <w:tc>
          <w:tcPr>
            <w:tcW w:w="3377" w:type="dxa"/>
          </w:tcPr>
          <w:p w14:paraId="1CDDDD65"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1</w:t>
            </w:r>
          </w:p>
        </w:tc>
      </w:tr>
      <w:tr w:rsidR="00CE5BC2" w:rsidRPr="001A1C5B" w14:paraId="6BC42B88" w14:textId="77777777" w:rsidTr="00B41706">
        <w:trPr>
          <w:jc w:val="center"/>
        </w:trPr>
        <w:tc>
          <w:tcPr>
            <w:tcW w:w="4275" w:type="dxa"/>
          </w:tcPr>
          <w:p w14:paraId="72A26002"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N</w:t>
            </w:r>
            <w:r w:rsidRPr="001A1C5B">
              <w:rPr>
                <w:rFonts w:ascii="Arial" w:eastAsia="宋体" w:hAnsi="Arial" w:cs="Times New Roman"/>
              </w:rPr>
              <w:t>oise figure (dB)</w:t>
            </w:r>
          </w:p>
        </w:tc>
        <w:tc>
          <w:tcPr>
            <w:tcW w:w="3377" w:type="dxa"/>
          </w:tcPr>
          <w:p w14:paraId="5A4A3445" w14:textId="36BEC00A" w:rsidR="00CE5BC2" w:rsidRPr="001A1C5B" w:rsidRDefault="00457011" w:rsidP="001A1C5B">
            <w:pPr>
              <w:pStyle w:val="TAL"/>
              <w:rPr>
                <w:rFonts w:ascii="Arial" w:eastAsia="宋体" w:hAnsi="Arial" w:cs="Times New Roman"/>
              </w:rPr>
            </w:pPr>
            <w:r w:rsidRPr="001A1C5B">
              <w:rPr>
                <w:rFonts w:ascii="Arial" w:eastAsia="宋体" w:hAnsi="Arial" w:cs="Times New Roman" w:hint="eastAsia"/>
              </w:rPr>
              <w:t>7</w:t>
            </w:r>
          </w:p>
        </w:tc>
      </w:tr>
      <w:tr w:rsidR="00CE5BC2" w:rsidRPr="001A1C5B" w14:paraId="4E851554" w14:textId="77777777" w:rsidTr="00B41706">
        <w:trPr>
          <w:jc w:val="center"/>
        </w:trPr>
        <w:tc>
          <w:tcPr>
            <w:tcW w:w="4275" w:type="dxa"/>
          </w:tcPr>
          <w:p w14:paraId="2290C9B1"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rPr>
              <w:t>Shadow fading margin for data channel (dB)</w:t>
            </w:r>
          </w:p>
        </w:tc>
        <w:tc>
          <w:tcPr>
            <w:tcW w:w="3377" w:type="dxa"/>
          </w:tcPr>
          <w:p w14:paraId="27965D46" w14:textId="77777777" w:rsidR="00CE5BC2" w:rsidRPr="001A1C5B" w:rsidRDefault="00CE5BC2" w:rsidP="001A1C5B">
            <w:pPr>
              <w:pStyle w:val="TAL"/>
              <w:rPr>
                <w:rFonts w:ascii="Arial" w:eastAsia="宋体" w:hAnsi="Arial" w:cs="Times New Roman"/>
              </w:rPr>
            </w:pPr>
            <w:r w:rsidRPr="001A1C5B">
              <w:rPr>
                <w:rFonts w:ascii="Arial" w:eastAsia="宋体" w:hAnsi="Arial" w:cs="Times New Roman" w:hint="eastAsia"/>
              </w:rPr>
              <w:t>6</w:t>
            </w:r>
          </w:p>
        </w:tc>
      </w:tr>
      <w:tr w:rsidR="003D2186" w:rsidRPr="001A1C5B" w14:paraId="1E97D8DE" w14:textId="77777777" w:rsidTr="00B41706">
        <w:trPr>
          <w:jc w:val="center"/>
        </w:trPr>
        <w:tc>
          <w:tcPr>
            <w:tcW w:w="4275" w:type="dxa"/>
          </w:tcPr>
          <w:p w14:paraId="59C60E75" w14:textId="3E2A8FCF" w:rsidR="003D2186" w:rsidRPr="001A1C5B" w:rsidRDefault="003D2186" w:rsidP="001A1C5B">
            <w:pPr>
              <w:pStyle w:val="TAL"/>
              <w:rPr>
                <w:rFonts w:ascii="Arial" w:eastAsia="宋体" w:hAnsi="Arial" w:cs="Times New Roman"/>
              </w:rPr>
            </w:pPr>
            <w:r w:rsidRPr="001A1C5B">
              <w:rPr>
                <w:rFonts w:ascii="Arial" w:eastAsia="宋体" w:hAnsi="Arial" w:cs="Times New Roman" w:hint="eastAsia"/>
              </w:rPr>
              <w:t>P</w:t>
            </w:r>
            <w:r w:rsidRPr="001A1C5B">
              <w:rPr>
                <w:rFonts w:ascii="Arial" w:eastAsia="宋体" w:hAnsi="Arial" w:cs="Times New Roman"/>
              </w:rPr>
              <w:t>ropagation condition</w:t>
            </w:r>
          </w:p>
        </w:tc>
        <w:tc>
          <w:tcPr>
            <w:tcW w:w="3377" w:type="dxa"/>
          </w:tcPr>
          <w:p w14:paraId="1E2578CB" w14:textId="425D6E94" w:rsidR="003D2186" w:rsidRPr="001A1C5B" w:rsidRDefault="00C86EC4" w:rsidP="001A1C5B">
            <w:pPr>
              <w:pStyle w:val="TAL"/>
              <w:rPr>
                <w:rFonts w:ascii="Arial" w:eastAsia="宋体" w:hAnsi="Arial" w:cs="Times New Roman"/>
              </w:rPr>
            </w:pPr>
            <w:r w:rsidRPr="001A1C5B">
              <w:rPr>
                <w:rFonts w:ascii="Arial" w:eastAsia="宋体" w:hAnsi="Arial" w:cs="Times New Roman" w:hint="eastAsia"/>
              </w:rPr>
              <w:t>T</w:t>
            </w:r>
            <w:r w:rsidRPr="001A1C5B">
              <w:rPr>
                <w:rFonts w:ascii="Arial" w:eastAsia="宋体" w:hAnsi="Arial" w:cs="Times New Roman"/>
              </w:rPr>
              <w:t>DLC</w:t>
            </w:r>
            <w:r>
              <w:rPr>
                <w:rFonts w:ascii="Arial" w:eastAsia="宋体" w:hAnsi="Arial" w:cs="Times New Roman"/>
              </w:rPr>
              <w:t>300</w:t>
            </w:r>
            <w:r w:rsidRPr="001A1C5B">
              <w:rPr>
                <w:rFonts w:ascii="Arial" w:eastAsia="宋体" w:hAnsi="Arial" w:cs="Times New Roman"/>
              </w:rPr>
              <w:t>-</w:t>
            </w:r>
            <w:r>
              <w:rPr>
                <w:rFonts w:ascii="Arial" w:eastAsia="宋体" w:hAnsi="Arial" w:cs="Times New Roman"/>
              </w:rPr>
              <w:t>7, 3km/h velocity</w:t>
            </w:r>
            <w:bookmarkStart w:id="5" w:name="_GoBack"/>
            <w:bookmarkEnd w:id="5"/>
          </w:p>
        </w:tc>
      </w:tr>
    </w:tbl>
    <w:p w14:paraId="43ED12C7" w14:textId="77777777" w:rsidR="005E06A5" w:rsidRPr="005E06A5" w:rsidRDefault="005E06A5" w:rsidP="00D542C7">
      <w:pPr>
        <w:pStyle w:val="25"/>
        <w:spacing w:after="120"/>
        <w:rPr>
          <w:rFonts w:eastAsiaTheme="minorEastAsia"/>
        </w:rPr>
      </w:pP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649CC24" w14:textId="77777777" w:rsidR="00046F10" w:rsidRDefault="00023F5D" w:rsidP="00023F5D">
      <w:pPr>
        <w:rPr>
          <w:rFonts w:eastAsiaTheme="minorEastAsia"/>
          <w:lang w:eastAsia="zh-CN"/>
        </w:rPr>
      </w:pPr>
      <w:r w:rsidRPr="00023F5D">
        <w:rPr>
          <w:rFonts w:eastAsiaTheme="minorEastAsia"/>
          <w:lang w:eastAsia="zh-CN"/>
        </w:rPr>
        <w:t xml:space="preserve">[1] </w:t>
      </w:r>
      <w:r w:rsidR="00A80532">
        <w:rPr>
          <w:rFonts w:eastAsiaTheme="minorEastAsia"/>
          <w:lang w:eastAsia="zh-CN"/>
        </w:rPr>
        <w:t xml:space="preserve">R4-2408997 </w:t>
      </w:r>
      <w:r w:rsidR="00A80532" w:rsidRPr="00A80532">
        <w:rPr>
          <w:rFonts w:eastAsiaTheme="minorEastAsia"/>
          <w:lang w:eastAsia="zh-CN"/>
        </w:rPr>
        <w:t>Discussion on extension FR2 UE power class 7 to non-</w:t>
      </w:r>
      <w:proofErr w:type="spellStart"/>
      <w:r w:rsidR="00A80532" w:rsidRPr="00A80532">
        <w:rPr>
          <w:rFonts w:eastAsiaTheme="minorEastAsia"/>
          <w:lang w:eastAsia="zh-CN"/>
        </w:rPr>
        <w:t>RedCap</w:t>
      </w:r>
      <w:proofErr w:type="spellEnd"/>
      <w:r w:rsidR="00A80532" w:rsidRPr="00A80532">
        <w:rPr>
          <w:rFonts w:eastAsiaTheme="minorEastAsia"/>
          <w:lang w:eastAsia="zh-CN"/>
        </w:rPr>
        <w:t xml:space="preserve"> UE</w:t>
      </w:r>
      <w:r w:rsidR="00A80532">
        <w:rPr>
          <w:rFonts w:eastAsiaTheme="minorEastAsia"/>
          <w:lang w:eastAsia="zh-CN"/>
        </w:rPr>
        <w:t>, Huawei, HiSilicon</w:t>
      </w:r>
    </w:p>
    <w:p w14:paraId="5BFA1A94" w14:textId="7328D46F" w:rsidR="00023F5D" w:rsidRDefault="00046F10" w:rsidP="00023F5D">
      <w:pPr>
        <w:rPr>
          <w:rFonts w:eastAsiaTheme="minorEastAsia"/>
          <w:lang w:eastAsia="zh-CN"/>
        </w:rPr>
      </w:pPr>
      <w:r>
        <w:rPr>
          <w:rFonts w:eastAsiaTheme="minorEastAsia"/>
          <w:lang w:eastAsia="zh-CN"/>
        </w:rPr>
        <w:t xml:space="preserve">[2] </w:t>
      </w:r>
      <w:r w:rsidR="00833359" w:rsidRPr="00833359">
        <w:rPr>
          <w:rFonts w:eastAsiaTheme="minorEastAsia"/>
          <w:lang w:eastAsia="zh-CN"/>
        </w:rPr>
        <w:t>R4-2206544</w:t>
      </w:r>
      <w:r w:rsidR="00A9381F" w:rsidRPr="00A9381F">
        <w:rPr>
          <w:rFonts w:eastAsiaTheme="minorEastAsia"/>
          <w:lang w:eastAsia="zh-CN"/>
        </w:rPr>
        <w:t xml:space="preserve"> WF </w:t>
      </w:r>
      <w:r w:rsidR="00833359">
        <w:rPr>
          <w:rFonts w:eastAsiaTheme="minorEastAsia"/>
          <w:lang w:eastAsia="zh-CN"/>
        </w:rPr>
        <w:t xml:space="preserve">on the </w:t>
      </w:r>
      <w:proofErr w:type="spellStart"/>
      <w:r w:rsidR="00833359">
        <w:rPr>
          <w:rFonts w:eastAsiaTheme="minorEastAsia"/>
          <w:lang w:eastAsia="zh-CN"/>
        </w:rPr>
        <w:t>RedCap</w:t>
      </w:r>
      <w:proofErr w:type="spellEnd"/>
      <w:r w:rsidR="00833359">
        <w:rPr>
          <w:rFonts w:eastAsiaTheme="minorEastAsia"/>
          <w:lang w:eastAsia="zh-CN"/>
        </w:rPr>
        <w:t xml:space="preserve"> RF</w:t>
      </w:r>
      <w:r w:rsidR="00A9381F">
        <w:rPr>
          <w:rFonts w:eastAsiaTheme="minorEastAsia"/>
          <w:lang w:eastAsia="zh-CN"/>
        </w:rPr>
        <w:t xml:space="preserve">, </w:t>
      </w:r>
      <w:r w:rsidR="00833359">
        <w:rPr>
          <w:rFonts w:eastAsiaTheme="minorEastAsia"/>
          <w:lang w:eastAsia="zh-CN"/>
        </w:rPr>
        <w:t>RAN4#102-</w:t>
      </w:r>
      <w:r w:rsidR="00833359">
        <w:rPr>
          <w:rFonts w:eastAsiaTheme="minorEastAsia" w:hint="eastAsia"/>
          <w:lang w:eastAsia="zh-CN"/>
        </w:rPr>
        <w:t>e</w:t>
      </w:r>
      <w:r w:rsidR="00833359">
        <w:rPr>
          <w:rFonts w:eastAsiaTheme="minorEastAsia"/>
          <w:lang w:eastAsia="zh-CN"/>
        </w:rPr>
        <w:t>, E</w:t>
      </w:r>
      <w:r w:rsidR="00833359">
        <w:rPr>
          <w:rFonts w:eastAsiaTheme="minorEastAsia" w:hint="eastAsia"/>
          <w:lang w:eastAsia="zh-CN"/>
        </w:rPr>
        <w:t>ricsson</w:t>
      </w:r>
    </w:p>
    <w:p w14:paraId="12193F88" w14:textId="4AD884D7" w:rsidR="00046F10" w:rsidRDefault="00046F10" w:rsidP="00967E3B">
      <w:pPr>
        <w:rPr>
          <w:rFonts w:eastAsiaTheme="minorEastAsia"/>
          <w:lang w:eastAsia="zh-CN"/>
        </w:rPr>
      </w:pPr>
      <w:r>
        <w:rPr>
          <w:rFonts w:eastAsiaTheme="minorEastAsia"/>
          <w:lang w:eastAsia="zh-CN"/>
        </w:rPr>
        <w:t>[</w:t>
      </w:r>
      <w:r w:rsidR="00EE4403">
        <w:rPr>
          <w:rFonts w:eastAsiaTheme="minorEastAsia"/>
          <w:lang w:eastAsia="zh-CN"/>
        </w:rPr>
        <w:t>3</w:t>
      </w:r>
      <w:r>
        <w:rPr>
          <w:rFonts w:eastAsiaTheme="minorEastAsia"/>
          <w:lang w:eastAsia="zh-CN"/>
        </w:rPr>
        <w:t xml:space="preserve">] TS 38.306 </w:t>
      </w:r>
      <w:r w:rsidR="00967E3B" w:rsidRPr="00967E3B">
        <w:rPr>
          <w:rFonts w:eastAsiaTheme="minorEastAsia"/>
          <w:lang w:eastAsia="zh-CN"/>
        </w:rPr>
        <w:t>NR;</w:t>
      </w:r>
      <w:r w:rsidR="00967E3B">
        <w:rPr>
          <w:rFonts w:eastAsiaTheme="minorEastAsia"/>
          <w:lang w:eastAsia="zh-CN"/>
        </w:rPr>
        <w:t xml:space="preserve"> </w:t>
      </w:r>
      <w:r w:rsidR="00967E3B" w:rsidRPr="00967E3B">
        <w:rPr>
          <w:rFonts w:eastAsiaTheme="minorEastAsia"/>
          <w:lang w:eastAsia="zh-CN"/>
        </w:rPr>
        <w:t>User Equipment (UE) radio access capabilities</w:t>
      </w:r>
    </w:p>
    <w:p w14:paraId="278334A5" w14:textId="6F6D0C63" w:rsidR="00EE009B" w:rsidRPr="00046F10" w:rsidRDefault="00EE009B" w:rsidP="00023F5D">
      <w:pPr>
        <w:rPr>
          <w:rFonts w:eastAsiaTheme="minorEastAsia"/>
          <w:lang w:eastAsia="zh-CN"/>
        </w:rPr>
      </w:pPr>
      <w:r>
        <w:rPr>
          <w:rFonts w:eastAsiaTheme="minorEastAsia" w:hint="eastAsia"/>
          <w:lang w:eastAsia="zh-CN"/>
        </w:rPr>
        <w:t>[</w:t>
      </w:r>
      <w:r w:rsidR="002F3C03">
        <w:rPr>
          <w:rFonts w:eastAsiaTheme="minorEastAsia"/>
          <w:lang w:eastAsia="zh-CN"/>
        </w:rPr>
        <w:t>4</w:t>
      </w:r>
      <w:r>
        <w:rPr>
          <w:rFonts w:eastAsiaTheme="minorEastAsia"/>
          <w:lang w:eastAsia="zh-CN"/>
        </w:rPr>
        <w:t xml:space="preserve"> R4-240xxxx CR on introduction of new FR2 power class, Huawei, HiSilicon</w:t>
      </w:r>
    </w:p>
    <w:sectPr w:rsidR="00EE009B" w:rsidRPr="00046F10" w:rsidSect="008643E9">
      <w:footnotePr>
        <w:numRestart w:val="eachSect"/>
      </w:footnotePr>
      <w:pgSz w:w="11907" w:h="16840" w:code="9"/>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A397A" w16cex:dateUtc="2024-07-11T01:59:00Z"/>
  <w16cex:commentExtensible w16cex:durableId="2A3A3AAF" w16cex:dateUtc="2024-07-11T02: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1E1E2" w14:textId="77777777" w:rsidR="00B92340" w:rsidRDefault="00B92340">
      <w:r>
        <w:separator/>
      </w:r>
    </w:p>
  </w:endnote>
  <w:endnote w:type="continuationSeparator" w:id="0">
    <w:p w14:paraId="19302E50" w14:textId="77777777" w:rsidR="00B92340" w:rsidRDefault="00B9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234A8" w14:textId="77777777" w:rsidR="00B92340" w:rsidRDefault="00B92340">
      <w:r>
        <w:separator/>
      </w:r>
    </w:p>
  </w:footnote>
  <w:footnote w:type="continuationSeparator" w:id="0">
    <w:p w14:paraId="502A292A" w14:textId="77777777" w:rsidR="00B92340" w:rsidRDefault="00B92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1A2D3F"/>
    <w:multiLevelType w:val="hybridMultilevel"/>
    <w:tmpl w:val="EB9E9D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6"/>
  </w:num>
  <w:num w:numId="4">
    <w:abstractNumId w:val="30"/>
  </w:num>
  <w:num w:numId="5">
    <w:abstractNumId w:val="16"/>
  </w:num>
  <w:num w:numId="6">
    <w:abstractNumId w:val="2"/>
  </w:num>
  <w:num w:numId="7">
    <w:abstractNumId w:val="5"/>
  </w:num>
  <w:num w:numId="8">
    <w:abstractNumId w:val="10"/>
  </w:num>
  <w:num w:numId="9">
    <w:abstractNumId w:val="12"/>
  </w:num>
  <w:num w:numId="10">
    <w:abstractNumId w:val="21"/>
  </w:num>
  <w:num w:numId="11">
    <w:abstractNumId w:val="28"/>
  </w:num>
  <w:num w:numId="12">
    <w:abstractNumId w:val="8"/>
  </w:num>
  <w:num w:numId="13">
    <w:abstractNumId w:val="17"/>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20"/>
  </w:num>
  <w:num w:numId="21">
    <w:abstractNumId w:val="19"/>
  </w:num>
  <w:num w:numId="22">
    <w:abstractNumId w:val="7"/>
  </w:num>
  <w:num w:numId="23">
    <w:abstractNumId w:val="0"/>
  </w:num>
  <w:num w:numId="24">
    <w:abstractNumId w:val="29"/>
  </w:num>
  <w:num w:numId="25">
    <w:abstractNumId w:val="3"/>
  </w:num>
  <w:num w:numId="26">
    <w:abstractNumId w:val="3"/>
  </w:num>
  <w:num w:numId="27">
    <w:abstractNumId w:val="8"/>
  </w:num>
  <w:num w:numId="28">
    <w:abstractNumId w:val="25"/>
  </w:num>
  <w:num w:numId="29">
    <w:abstractNumId w:val="1"/>
  </w:num>
  <w:num w:numId="30">
    <w:abstractNumId w:val="24"/>
  </w:num>
  <w:num w:numId="31">
    <w:abstractNumId w:val="18"/>
  </w:num>
  <w:num w:numId="32">
    <w:abstractNumId w:val="27"/>
  </w:num>
  <w:num w:numId="33">
    <w:abstractNumId w:val="22"/>
  </w:num>
  <w:num w:numId="34">
    <w:abstractNumId w:val="15"/>
  </w:num>
  <w:num w:numId="35">
    <w:abstractNumId w:val="23"/>
  </w:num>
  <w:num w:numId="36">
    <w:abstractNumId w:val="13"/>
  </w:num>
  <w:num w:numId="37">
    <w:abstractNumId w:val="9"/>
  </w:num>
  <w:num w:numId="38">
    <w:abstractNumId w:val="19"/>
  </w:num>
  <w:num w:numId="39">
    <w:abstractNumId w:val="3"/>
  </w:num>
  <w:num w:numId="40">
    <w:abstractNumId w:val="14"/>
  </w:num>
  <w:num w:numId="4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5AE"/>
    <w:rsid w:val="000118F6"/>
    <w:rsid w:val="000122F5"/>
    <w:rsid w:val="00013CB8"/>
    <w:rsid w:val="00013F85"/>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10DA"/>
    <w:rsid w:val="00022374"/>
    <w:rsid w:val="000224E8"/>
    <w:rsid w:val="00022E4A"/>
    <w:rsid w:val="00023E5C"/>
    <w:rsid w:val="00023F5D"/>
    <w:rsid w:val="00025434"/>
    <w:rsid w:val="00025AA7"/>
    <w:rsid w:val="0002747B"/>
    <w:rsid w:val="00030A96"/>
    <w:rsid w:val="00031567"/>
    <w:rsid w:val="00032AB8"/>
    <w:rsid w:val="0003419C"/>
    <w:rsid w:val="000346B7"/>
    <w:rsid w:val="000346EA"/>
    <w:rsid w:val="000350F1"/>
    <w:rsid w:val="000353C8"/>
    <w:rsid w:val="000357E9"/>
    <w:rsid w:val="00035CD4"/>
    <w:rsid w:val="00037B33"/>
    <w:rsid w:val="00040072"/>
    <w:rsid w:val="00040B64"/>
    <w:rsid w:val="00040F06"/>
    <w:rsid w:val="0004127F"/>
    <w:rsid w:val="000421C4"/>
    <w:rsid w:val="00042D82"/>
    <w:rsid w:val="00043BC5"/>
    <w:rsid w:val="000442D9"/>
    <w:rsid w:val="00044562"/>
    <w:rsid w:val="00044669"/>
    <w:rsid w:val="00045868"/>
    <w:rsid w:val="00045A30"/>
    <w:rsid w:val="000460B7"/>
    <w:rsid w:val="000464B4"/>
    <w:rsid w:val="00046806"/>
    <w:rsid w:val="000468A5"/>
    <w:rsid w:val="00046A51"/>
    <w:rsid w:val="00046E2E"/>
    <w:rsid w:val="00046F10"/>
    <w:rsid w:val="000472EB"/>
    <w:rsid w:val="00047A86"/>
    <w:rsid w:val="00047B18"/>
    <w:rsid w:val="00047D2B"/>
    <w:rsid w:val="00047EEB"/>
    <w:rsid w:val="000502EF"/>
    <w:rsid w:val="0005055D"/>
    <w:rsid w:val="00052018"/>
    <w:rsid w:val="000520DD"/>
    <w:rsid w:val="00052712"/>
    <w:rsid w:val="0005476A"/>
    <w:rsid w:val="00054CEB"/>
    <w:rsid w:val="000570CF"/>
    <w:rsid w:val="00057D8D"/>
    <w:rsid w:val="00057F83"/>
    <w:rsid w:val="000601B4"/>
    <w:rsid w:val="00060532"/>
    <w:rsid w:val="00060591"/>
    <w:rsid w:val="00060C64"/>
    <w:rsid w:val="00061838"/>
    <w:rsid w:val="000622D3"/>
    <w:rsid w:val="00062A3B"/>
    <w:rsid w:val="00064173"/>
    <w:rsid w:val="000655EF"/>
    <w:rsid w:val="00065A6B"/>
    <w:rsid w:val="000668BB"/>
    <w:rsid w:val="00067A3E"/>
    <w:rsid w:val="00067BD8"/>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0F9"/>
    <w:rsid w:val="00091874"/>
    <w:rsid w:val="0009266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8CC"/>
    <w:rsid w:val="000C00E1"/>
    <w:rsid w:val="000C0E94"/>
    <w:rsid w:val="000C1896"/>
    <w:rsid w:val="000C3C80"/>
    <w:rsid w:val="000C42DD"/>
    <w:rsid w:val="000C4E93"/>
    <w:rsid w:val="000C5091"/>
    <w:rsid w:val="000C5DE7"/>
    <w:rsid w:val="000C690F"/>
    <w:rsid w:val="000C6CBB"/>
    <w:rsid w:val="000C6D76"/>
    <w:rsid w:val="000C6E31"/>
    <w:rsid w:val="000C7168"/>
    <w:rsid w:val="000D00CA"/>
    <w:rsid w:val="000D0344"/>
    <w:rsid w:val="000D096A"/>
    <w:rsid w:val="000D1FC0"/>
    <w:rsid w:val="000D2BA6"/>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3DFE"/>
    <w:rsid w:val="00104141"/>
    <w:rsid w:val="001053B5"/>
    <w:rsid w:val="001056D4"/>
    <w:rsid w:val="001058F5"/>
    <w:rsid w:val="0010607D"/>
    <w:rsid w:val="001062BB"/>
    <w:rsid w:val="0010634F"/>
    <w:rsid w:val="0010682C"/>
    <w:rsid w:val="00106CC0"/>
    <w:rsid w:val="00107EFF"/>
    <w:rsid w:val="00107FF6"/>
    <w:rsid w:val="00110973"/>
    <w:rsid w:val="00110C7A"/>
    <w:rsid w:val="00110CE9"/>
    <w:rsid w:val="001119E6"/>
    <w:rsid w:val="00112C1D"/>
    <w:rsid w:val="001133CF"/>
    <w:rsid w:val="00113571"/>
    <w:rsid w:val="00114EB0"/>
    <w:rsid w:val="00114F51"/>
    <w:rsid w:val="001155AA"/>
    <w:rsid w:val="00115B68"/>
    <w:rsid w:val="001177A2"/>
    <w:rsid w:val="00117B42"/>
    <w:rsid w:val="00117E84"/>
    <w:rsid w:val="00121352"/>
    <w:rsid w:val="00121CA2"/>
    <w:rsid w:val="00121D63"/>
    <w:rsid w:val="0012227B"/>
    <w:rsid w:val="00122547"/>
    <w:rsid w:val="001227E7"/>
    <w:rsid w:val="00125A22"/>
    <w:rsid w:val="00125C2F"/>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486"/>
    <w:rsid w:val="00144AA6"/>
    <w:rsid w:val="00144AED"/>
    <w:rsid w:val="00145D10"/>
    <w:rsid w:val="0014638D"/>
    <w:rsid w:val="00147E06"/>
    <w:rsid w:val="001500C0"/>
    <w:rsid w:val="0015093A"/>
    <w:rsid w:val="00150FD5"/>
    <w:rsid w:val="0015119A"/>
    <w:rsid w:val="00151B8F"/>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67E68"/>
    <w:rsid w:val="0017100B"/>
    <w:rsid w:val="0017130F"/>
    <w:rsid w:val="001714AD"/>
    <w:rsid w:val="00171E19"/>
    <w:rsid w:val="00171F68"/>
    <w:rsid w:val="001734D2"/>
    <w:rsid w:val="00174F62"/>
    <w:rsid w:val="00175CCC"/>
    <w:rsid w:val="00177369"/>
    <w:rsid w:val="001775C4"/>
    <w:rsid w:val="001778DC"/>
    <w:rsid w:val="00177ED9"/>
    <w:rsid w:val="0018017B"/>
    <w:rsid w:val="00181069"/>
    <w:rsid w:val="00181137"/>
    <w:rsid w:val="00182835"/>
    <w:rsid w:val="0018308A"/>
    <w:rsid w:val="00183843"/>
    <w:rsid w:val="00184EF7"/>
    <w:rsid w:val="001850A2"/>
    <w:rsid w:val="001860A0"/>
    <w:rsid w:val="00186D4B"/>
    <w:rsid w:val="001874F5"/>
    <w:rsid w:val="001908B4"/>
    <w:rsid w:val="00191A89"/>
    <w:rsid w:val="0019227A"/>
    <w:rsid w:val="00192745"/>
    <w:rsid w:val="001947E3"/>
    <w:rsid w:val="0019495D"/>
    <w:rsid w:val="00195112"/>
    <w:rsid w:val="00195650"/>
    <w:rsid w:val="001977C8"/>
    <w:rsid w:val="00197C7B"/>
    <w:rsid w:val="001A0001"/>
    <w:rsid w:val="001A0011"/>
    <w:rsid w:val="001A0A46"/>
    <w:rsid w:val="001A1B88"/>
    <w:rsid w:val="001A1C5B"/>
    <w:rsid w:val="001A1F92"/>
    <w:rsid w:val="001A2382"/>
    <w:rsid w:val="001A279F"/>
    <w:rsid w:val="001A31EF"/>
    <w:rsid w:val="001A34F0"/>
    <w:rsid w:val="001A38C1"/>
    <w:rsid w:val="001A42A2"/>
    <w:rsid w:val="001A586B"/>
    <w:rsid w:val="001A5E4F"/>
    <w:rsid w:val="001A68F4"/>
    <w:rsid w:val="001A6CB0"/>
    <w:rsid w:val="001A6E0D"/>
    <w:rsid w:val="001A6E46"/>
    <w:rsid w:val="001A7196"/>
    <w:rsid w:val="001A7BE1"/>
    <w:rsid w:val="001A7C0D"/>
    <w:rsid w:val="001B1D9D"/>
    <w:rsid w:val="001B1FB4"/>
    <w:rsid w:val="001B27B9"/>
    <w:rsid w:val="001B2FCB"/>
    <w:rsid w:val="001B39F2"/>
    <w:rsid w:val="001B3D7B"/>
    <w:rsid w:val="001B415E"/>
    <w:rsid w:val="001B511A"/>
    <w:rsid w:val="001B57B0"/>
    <w:rsid w:val="001B5870"/>
    <w:rsid w:val="001B6380"/>
    <w:rsid w:val="001B645A"/>
    <w:rsid w:val="001B6CDE"/>
    <w:rsid w:val="001B7CA3"/>
    <w:rsid w:val="001C022C"/>
    <w:rsid w:val="001C04B4"/>
    <w:rsid w:val="001C111C"/>
    <w:rsid w:val="001C1982"/>
    <w:rsid w:val="001C2AB9"/>
    <w:rsid w:val="001C2DD3"/>
    <w:rsid w:val="001C31F9"/>
    <w:rsid w:val="001C3445"/>
    <w:rsid w:val="001C357E"/>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DC4"/>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277B"/>
    <w:rsid w:val="002034DE"/>
    <w:rsid w:val="002036AD"/>
    <w:rsid w:val="0020371B"/>
    <w:rsid w:val="00203F79"/>
    <w:rsid w:val="002041EC"/>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611"/>
    <w:rsid w:val="002277A5"/>
    <w:rsid w:val="002301D2"/>
    <w:rsid w:val="00230279"/>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859"/>
    <w:rsid w:val="00235B4C"/>
    <w:rsid w:val="00235F27"/>
    <w:rsid w:val="00235FF5"/>
    <w:rsid w:val="00236705"/>
    <w:rsid w:val="0023675F"/>
    <w:rsid w:val="0023683D"/>
    <w:rsid w:val="00236DB4"/>
    <w:rsid w:val="00236F81"/>
    <w:rsid w:val="002375CE"/>
    <w:rsid w:val="002376A3"/>
    <w:rsid w:val="002379A1"/>
    <w:rsid w:val="00240CF8"/>
    <w:rsid w:val="00241AD4"/>
    <w:rsid w:val="00241FD5"/>
    <w:rsid w:val="002426D0"/>
    <w:rsid w:val="002429F7"/>
    <w:rsid w:val="0024335F"/>
    <w:rsid w:val="00243BC1"/>
    <w:rsid w:val="00244332"/>
    <w:rsid w:val="00245B23"/>
    <w:rsid w:val="00246DE8"/>
    <w:rsid w:val="0025022A"/>
    <w:rsid w:val="00250854"/>
    <w:rsid w:val="00250E65"/>
    <w:rsid w:val="0025185C"/>
    <w:rsid w:val="00252287"/>
    <w:rsid w:val="0025228F"/>
    <w:rsid w:val="00252343"/>
    <w:rsid w:val="002530BE"/>
    <w:rsid w:val="00256AAE"/>
    <w:rsid w:val="00257195"/>
    <w:rsid w:val="002578D8"/>
    <w:rsid w:val="0026106B"/>
    <w:rsid w:val="002613A5"/>
    <w:rsid w:val="00261C32"/>
    <w:rsid w:val="002629A4"/>
    <w:rsid w:val="0026471D"/>
    <w:rsid w:val="00264DD3"/>
    <w:rsid w:val="00265D69"/>
    <w:rsid w:val="00266881"/>
    <w:rsid w:val="00267881"/>
    <w:rsid w:val="002679CC"/>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BB"/>
    <w:rsid w:val="002A1328"/>
    <w:rsid w:val="002A33EC"/>
    <w:rsid w:val="002A3934"/>
    <w:rsid w:val="002A3C50"/>
    <w:rsid w:val="002A622D"/>
    <w:rsid w:val="002A65D4"/>
    <w:rsid w:val="002A6F28"/>
    <w:rsid w:val="002A6FBE"/>
    <w:rsid w:val="002A704E"/>
    <w:rsid w:val="002A7A08"/>
    <w:rsid w:val="002B0B6B"/>
    <w:rsid w:val="002B0DB4"/>
    <w:rsid w:val="002B1650"/>
    <w:rsid w:val="002B17CC"/>
    <w:rsid w:val="002B1C98"/>
    <w:rsid w:val="002B1C9E"/>
    <w:rsid w:val="002B1E85"/>
    <w:rsid w:val="002B38FA"/>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F2D"/>
    <w:rsid w:val="002E3E61"/>
    <w:rsid w:val="002E3EF6"/>
    <w:rsid w:val="002E4216"/>
    <w:rsid w:val="002E47AF"/>
    <w:rsid w:val="002E4C5F"/>
    <w:rsid w:val="002E56FA"/>
    <w:rsid w:val="002E5A45"/>
    <w:rsid w:val="002E5AA0"/>
    <w:rsid w:val="002E5E1A"/>
    <w:rsid w:val="002E5E3B"/>
    <w:rsid w:val="002E5F55"/>
    <w:rsid w:val="002E74B9"/>
    <w:rsid w:val="002F000B"/>
    <w:rsid w:val="002F03BC"/>
    <w:rsid w:val="002F16C3"/>
    <w:rsid w:val="002F1D8B"/>
    <w:rsid w:val="002F1E63"/>
    <w:rsid w:val="002F1F9F"/>
    <w:rsid w:val="002F3C03"/>
    <w:rsid w:val="002F4309"/>
    <w:rsid w:val="002F4657"/>
    <w:rsid w:val="002F507F"/>
    <w:rsid w:val="002F55B2"/>
    <w:rsid w:val="002F563F"/>
    <w:rsid w:val="002F6B54"/>
    <w:rsid w:val="002F6B6B"/>
    <w:rsid w:val="002F7A88"/>
    <w:rsid w:val="003001D0"/>
    <w:rsid w:val="00300248"/>
    <w:rsid w:val="003004C8"/>
    <w:rsid w:val="003011EA"/>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2FD"/>
    <w:rsid w:val="00334763"/>
    <w:rsid w:val="00334BBB"/>
    <w:rsid w:val="00334C57"/>
    <w:rsid w:val="00335EBE"/>
    <w:rsid w:val="00336954"/>
    <w:rsid w:val="00337144"/>
    <w:rsid w:val="003371C6"/>
    <w:rsid w:val="00340D94"/>
    <w:rsid w:val="00340FC5"/>
    <w:rsid w:val="003410DA"/>
    <w:rsid w:val="00341115"/>
    <w:rsid w:val="0034174C"/>
    <w:rsid w:val="003421D9"/>
    <w:rsid w:val="003423CD"/>
    <w:rsid w:val="00342A3B"/>
    <w:rsid w:val="003436A3"/>
    <w:rsid w:val="00344243"/>
    <w:rsid w:val="00344C0F"/>
    <w:rsid w:val="003452B6"/>
    <w:rsid w:val="00347361"/>
    <w:rsid w:val="0035052F"/>
    <w:rsid w:val="00350E68"/>
    <w:rsid w:val="00351711"/>
    <w:rsid w:val="00351B7B"/>
    <w:rsid w:val="00351BCD"/>
    <w:rsid w:val="00352557"/>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99D"/>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5596"/>
    <w:rsid w:val="003760CC"/>
    <w:rsid w:val="003767D6"/>
    <w:rsid w:val="003803C5"/>
    <w:rsid w:val="00380EBB"/>
    <w:rsid w:val="003819DC"/>
    <w:rsid w:val="00381BC0"/>
    <w:rsid w:val="00381C0D"/>
    <w:rsid w:val="00381F6C"/>
    <w:rsid w:val="003825B9"/>
    <w:rsid w:val="00382B41"/>
    <w:rsid w:val="00383BD0"/>
    <w:rsid w:val="00384193"/>
    <w:rsid w:val="00384772"/>
    <w:rsid w:val="00384EED"/>
    <w:rsid w:val="00384FCB"/>
    <w:rsid w:val="00385D73"/>
    <w:rsid w:val="003862C3"/>
    <w:rsid w:val="0038687E"/>
    <w:rsid w:val="00386FAA"/>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0217"/>
    <w:rsid w:val="003A12F9"/>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52EB"/>
    <w:rsid w:val="003B5800"/>
    <w:rsid w:val="003B735C"/>
    <w:rsid w:val="003B7C7F"/>
    <w:rsid w:val="003B7C8D"/>
    <w:rsid w:val="003C070F"/>
    <w:rsid w:val="003C12AA"/>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1E06"/>
    <w:rsid w:val="003D2186"/>
    <w:rsid w:val="003D238F"/>
    <w:rsid w:val="003D2773"/>
    <w:rsid w:val="003D3D2D"/>
    <w:rsid w:val="003D3EB9"/>
    <w:rsid w:val="003D4716"/>
    <w:rsid w:val="003D4B4C"/>
    <w:rsid w:val="003D4CBF"/>
    <w:rsid w:val="003D5DCB"/>
    <w:rsid w:val="003D6692"/>
    <w:rsid w:val="003D6F36"/>
    <w:rsid w:val="003E0E02"/>
    <w:rsid w:val="003E0E80"/>
    <w:rsid w:val="003E243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69CD"/>
    <w:rsid w:val="003F6A59"/>
    <w:rsid w:val="003F71DF"/>
    <w:rsid w:val="003F739A"/>
    <w:rsid w:val="003F7901"/>
    <w:rsid w:val="00401866"/>
    <w:rsid w:val="00402030"/>
    <w:rsid w:val="004033DA"/>
    <w:rsid w:val="00403B11"/>
    <w:rsid w:val="00405499"/>
    <w:rsid w:val="00406080"/>
    <w:rsid w:val="00406E61"/>
    <w:rsid w:val="004071EC"/>
    <w:rsid w:val="0040734E"/>
    <w:rsid w:val="0040755C"/>
    <w:rsid w:val="00407604"/>
    <w:rsid w:val="00407AFD"/>
    <w:rsid w:val="00407F9F"/>
    <w:rsid w:val="004100F5"/>
    <w:rsid w:val="00411120"/>
    <w:rsid w:val="004122AC"/>
    <w:rsid w:val="004122CE"/>
    <w:rsid w:val="00412428"/>
    <w:rsid w:val="004131D9"/>
    <w:rsid w:val="00413733"/>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94A"/>
    <w:rsid w:val="00423E08"/>
    <w:rsid w:val="00424DCD"/>
    <w:rsid w:val="0042593A"/>
    <w:rsid w:val="0042735E"/>
    <w:rsid w:val="004273F9"/>
    <w:rsid w:val="00430346"/>
    <w:rsid w:val="00433E63"/>
    <w:rsid w:val="00433F14"/>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253"/>
    <w:rsid w:val="004464C6"/>
    <w:rsid w:val="0044674B"/>
    <w:rsid w:val="00446771"/>
    <w:rsid w:val="004478FC"/>
    <w:rsid w:val="0045015E"/>
    <w:rsid w:val="00450506"/>
    <w:rsid w:val="0045070B"/>
    <w:rsid w:val="004513B5"/>
    <w:rsid w:val="004515FA"/>
    <w:rsid w:val="00453767"/>
    <w:rsid w:val="00453897"/>
    <w:rsid w:val="004546DF"/>
    <w:rsid w:val="00454B84"/>
    <w:rsid w:val="004555BE"/>
    <w:rsid w:val="00455F90"/>
    <w:rsid w:val="004567A8"/>
    <w:rsid w:val="00456EF9"/>
    <w:rsid w:val="00456FB2"/>
    <w:rsid w:val="00457011"/>
    <w:rsid w:val="0045763F"/>
    <w:rsid w:val="0046072B"/>
    <w:rsid w:val="004607BA"/>
    <w:rsid w:val="00460DFE"/>
    <w:rsid w:val="00461233"/>
    <w:rsid w:val="00462477"/>
    <w:rsid w:val="00462989"/>
    <w:rsid w:val="004637A9"/>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0809"/>
    <w:rsid w:val="00481D4C"/>
    <w:rsid w:val="0048204C"/>
    <w:rsid w:val="004822A4"/>
    <w:rsid w:val="0048251E"/>
    <w:rsid w:val="00482E88"/>
    <w:rsid w:val="00483346"/>
    <w:rsid w:val="004834E5"/>
    <w:rsid w:val="00483D3E"/>
    <w:rsid w:val="00483ED7"/>
    <w:rsid w:val="004847CC"/>
    <w:rsid w:val="00484CFB"/>
    <w:rsid w:val="00485096"/>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58B2"/>
    <w:rsid w:val="004A66C7"/>
    <w:rsid w:val="004A6E92"/>
    <w:rsid w:val="004A715A"/>
    <w:rsid w:val="004A724B"/>
    <w:rsid w:val="004A7C06"/>
    <w:rsid w:val="004B0410"/>
    <w:rsid w:val="004B1051"/>
    <w:rsid w:val="004B194C"/>
    <w:rsid w:val="004B2087"/>
    <w:rsid w:val="004B2F34"/>
    <w:rsid w:val="004B36C6"/>
    <w:rsid w:val="004B3D21"/>
    <w:rsid w:val="004B4C38"/>
    <w:rsid w:val="004B4E94"/>
    <w:rsid w:val="004B521C"/>
    <w:rsid w:val="004B52B6"/>
    <w:rsid w:val="004B5426"/>
    <w:rsid w:val="004B5622"/>
    <w:rsid w:val="004B73E3"/>
    <w:rsid w:val="004B740B"/>
    <w:rsid w:val="004C091C"/>
    <w:rsid w:val="004C0A59"/>
    <w:rsid w:val="004C13B5"/>
    <w:rsid w:val="004C185B"/>
    <w:rsid w:val="004C2824"/>
    <w:rsid w:val="004C3041"/>
    <w:rsid w:val="004C3928"/>
    <w:rsid w:val="004C3AD6"/>
    <w:rsid w:val="004C4062"/>
    <w:rsid w:val="004C47AE"/>
    <w:rsid w:val="004C4BAF"/>
    <w:rsid w:val="004C4FA4"/>
    <w:rsid w:val="004C5480"/>
    <w:rsid w:val="004C5649"/>
    <w:rsid w:val="004C5E63"/>
    <w:rsid w:val="004C5F58"/>
    <w:rsid w:val="004C702B"/>
    <w:rsid w:val="004C76D0"/>
    <w:rsid w:val="004C7705"/>
    <w:rsid w:val="004C7A18"/>
    <w:rsid w:val="004C7BE6"/>
    <w:rsid w:val="004D0597"/>
    <w:rsid w:val="004D1F98"/>
    <w:rsid w:val="004D221A"/>
    <w:rsid w:val="004D244F"/>
    <w:rsid w:val="004D293B"/>
    <w:rsid w:val="004D3135"/>
    <w:rsid w:val="004D3D94"/>
    <w:rsid w:val="004D5482"/>
    <w:rsid w:val="004D54D7"/>
    <w:rsid w:val="004D5606"/>
    <w:rsid w:val="004D595B"/>
    <w:rsid w:val="004D5EEE"/>
    <w:rsid w:val="004D6157"/>
    <w:rsid w:val="004D679B"/>
    <w:rsid w:val="004D7F63"/>
    <w:rsid w:val="004E0728"/>
    <w:rsid w:val="004E096F"/>
    <w:rsid w:val="004E0C59"/>
    <w:rsid w:val="004E118E"/>
    <w:rsid w:val="004E1B2F"/>
    <w:rsid w:val="004E1D68"/>
    <w:rsid w:val="004E1FF7"/>
    <w:rsid w:val="004E22D6"/>
    <w:rsid w:val="004E24A4"/>
    <w:rsid w:val="004E3AD5"/>
    <w:rsid w:val="004E4627"/>
    <w:rsid w:val="004E508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1087"/>
    <w:rsid w:val="005013D1"/>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AE9"/>
    <w:rsid w:val="00517F5D"/>
    <w:rsid w:val="005203B7"/>
    <w:rsid w:val="0052072E"/>
    <w:rsid w:val="00521CA2"/>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684"/>
    <w:rsid w:val="00531843"/>
    <w:rsid w:val="0053195E"/>
    <w:rsid w:val="00531C66"/>
    <w:rsid w:val="005325DA"/>
    <w:rsid w:val="00532AAD"/>
    <w:rsid w:val="00532F2B"/>
    <w:rsid w:val="005330EE"/>
    <w:rsid w:val="005334C4"/>
    <w:rsid w:val="00533684"/>
    <w:rsid w:val="005357B3"/>
    <w:rsid w:val="00535CCE"/>
    <w:rsid w:val="005365BE"/>
    <w:rsid w:val="00536833"/>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508"/>
    <w:rsid w:val="00552D60"/>
    <w:rsid w:val="005535F2"/>
    <w:rsid w:val="00553B83"/>
    <w:rsid w:val="005546C7"/>
    <w:rsid w:val="00555282"/>
    <w:rsid w:val="005554DB"/>
    <w:rsid w:val="005561BC"/>
    <w:rsid w:val="00556680"/>
    <w:rsid w:val="005574E1"/>
    <w:rsid w:val="00557556"/>
    <w:rsid w:val="00557C6C"/>
    <w:rsid w:val="005602B5"/>
    <w:rsid w:val="005602EB"/>
    <w:rsid w:val="005605D7"/>
    <w:rsid w:val="005609CE"/>
    <w:rsid w:val="00561682"/>
    <w:rsid w:val="00561EC3"/>
    <w:rsid w:val="00561F3F"/>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3FD7"/>
    <w:rsid w:val="0057426E"/>
    <w:rsid w:val="00575A58"/>
    <w:rsid w:val="00575C14"/>
    <w:rsid w:val="005766CE"/>
    <w:rsid w:val="00576B52"/>
    <w:rsid w:val="00577481"/>
    <w:rsid w:val="00577754"/>
    <w:rsid w:val="00577B61"/>
    <w:rsid w:val="00580EBF"/>
    <w:rsid w:val="0058102B"/>
    <w:rsid w:val="00581410"/>
    <w:rsid w:val="005831DD"/>
    <w:rsid w:val="00583D3F"/>
    <w:rsid w:val="005845C7"/>
    <w:rsid w:val="0058472F"/>
    <w:rsid w:val="00584912"/>
    <w:rsid w:val="00584B73"/>
    <w:rsid w:val="0058532E"/>
    <w:rsid w:val="005853C9"/>
    <w:rsid w:val="00585B61"/>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5B9"/>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6F6"/>
    <w:rsid w:val="005C0757"/>
    <w:rsid w:val="005C083B"/>
    <w:rsid w:val="005C0B1C"/>
    <w:rsid w:val="005C25B7"/>
    <w:rsid w:val="005C31E6"/>
    <w:rsid w:val="005C3A34"/>
    <w:rsid w:val="005C3CD9"/>
    <w:rsid w:val="005C3E0F"/>
    <w:rsid w:val="005C3EA0"/>
    <w:rsid w:val="005C4597"/>
    <w:rsid w:val="005C4E40"/>
    <w:rsid w:val="005C5289"/>
    <w:rsid w:val="005C5586"/>
    <w:rsid w:val="005C6293"/>
    <w:rsid w:val="005C7656"/>
    <w:rsid w:val="005C7ADC"/>
    <w:rsid w:val="005D0520"/>
    <w:rsid w:val="005D06F3"/>
    <w:rsid w:val="005D1158"/>
    <w:rsid w:val="005D1877"/>
    <w:rsid w:val="005D1DAC"/>
    <w:rsid w:val="005D2E91"/>
    <w:rsid w:val="005D38FB"/>
    <w:rsid w:val="005D4E1A"/>
    <w:rsid w:val="005D5A2E"/>
    <w:rsid w:val="005D6944"/>
    <w:rsid w:val="005E0079"/>
    <w:rsid w:val="005E066C"/>
    <w:rsid w:val="005E06A5"/>
    <w:rsid w:val="005E21A2"/>
    <w:rsid w:val="005E2409"/>
    <w:rsid w:val="005E2C44"/>
    <w:rsid w:val="005E300B"/>
    <w:rsid w:val="005E3280"/>
    <w:rsid w:val="005E43C0"/>
    <w:rsid w:val="005E48CF"/>
    <w:rsid w:val="005E5A4E"/>
    <w:rsid w:val="005E5C46"/>
    <w:rsid w:val="005E5E36"/>
    <w:rsid w:val="005E6048"/>
    <w:rsid w:val="005E64D8"/>
    <w:rsid w:val="005E73F3"/>
    <w:rsid w:val="005F0E08"/>
    <w:rsid w:val="005F1522"/>
    <w:rsid w:val="005F1896"/>
    <w:rsid w:val="005F1E5C"/>
    <w:rsid w:val="005F280E"/>
    <w:rsid w:val="005F3A43"/>
    <w:rsid w:val="005F4235"/>
    <w:rsid w:val="005F4513"/>
    <w:rsid w:val="005F48CD"/>
    <w:rsid w:val="005F5E80"/>
    <w:rsid w:val="005F6954"/>
    <w:rsid w:val="00600BB7"/>
    <w:rsid w:val="00600E5D"/>
    <w:rsid w:val="006012B9"/>
    <w:rsid w:val="006018E4"/>
    <w:rsid w:val="00601ED9"/>
    <w:rsid w:val="00602547"/>
    <w:rsid w:val="006050F1"/>
    <w:rsid w:val="006054DF"/>
    <w:rsid w:val="0060607F"/>
    <w:rsid w:val="00606F7E"/>
    <w:rsid w:val="00607113"/>
    <w:rsid w:val="0060743C"/>
    <w:rsid w:val="00607936"/>
    <w:rsid w:val="006079DE"/>
    <w:rsid w:val="00610758"/>
    <w:rsid w:val="0061083C"/>
    <w:rsid w:val="00610BA5"/>
    <w:rsid w:val="0061138D"/>
    <w:rsid w:val="00611D7A"/>
    <w:rsid w:val="00613758"/>
    <w:rsid w:val="00613823"/>
    <w:rsid w:val="00614293"/>
    <w:rsid w:val="00614CB8"/>
    <w:rsid w:val="00615149"/>
    <w:rsid w:val="00615C80"/>
    <w:rsid w:val="00615EEE"/>
    <w:rsid w:val="00616DAF"/>
    <w:rsid w:val="00617C0B"/>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6CD1"/>
    <w:rsid w:val="0062772E"/>
    <w:rsid w:val="00627890"/>
    <w:rsid w:val="00627D95"/>
    <w:rsid w:val="00630165"/>
    <w:rsid w:val="006302A6"/>
    <w:rsid w:val="00630D2E"/>
    <w:rsid w:val="00631181"/>
    <w:rsid w:val="00631568"/>
    <w:rsid w:val="00631AE1"/>
    <w:rsid w:val="0063274C"/>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BA"/>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27E0"/>
    <w:rsid w:val="006631D6"/>
    <w:rsid w:val="006631D9"/>
    <w:rsid w:val="006635E0"/>
    <w:rsid w:val="006645D7"/>
    <w:rsid w:val="00664C7E"/>
    <w:rsid w:val="00664E7B"/>
    <w:rsid w:val="00665EC7"/>
    <w:rsid w:val="0066605D"/>
    <w:rsid w:val="006660C6"/>
    <w:rsid w:val="00666395"/>
    <w:rsid w:val="00666DD8"/>
    <w:rsid w:val="00667EA2"/>
    <w:rsid w:val="006705F0"/>
    <w:rsid w:val="00670B5A"/>
    <w:rsid w:val="00670B7C"/>
    <w:rsid w:val="00670E91"/>
    <w:rsid w:val="00671283"/>
    <w:rsid w:val="006726F6"/>
    <w:rsid w:val="00672DDB"/>
    <w:rsid w:val="00673B4E"/>
    <w:rsid w:val="00673F38"/>
    <w:rsid w:val="006744CE"/>
    <w:rsid w:val="00674A87"/>
    <w:rsid w:val="00675DD7"/>
    <w:rsid w:val="006763B7"/>
    <w:rsid w:val="006765FF"/>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B5"/>
    <w:rsid w:val="00686BBC"/>
    <w:rsid w:val="0068764D"/>
    <w:rsid w:val="00687F9D"/>
    <w:rsid w:val="006906C2"/>
    <w:rsid w:val="00690D77"/>
    <w:rsid w:val="006933C2"/>
    <w:rsid w:val="00693A52"/>
    <w:rsid w:val="00694EA3"/>
    <w:rsid w:val="00694F02"/>
    <w:rsid w:val="006957DD"/>
    <w:rsid w:val="00696285"/>
    <w:rsid w:val="00697EE4"/>
    <w:rsid w:val="006A02AF"/>
    <w:rsid w:val="006A05AD"/>
    <w:rsid w:val="006A0DED"/>
    <w:rsid w:val="006A0E22"/>
    <w:rsid w:val="006A15BC"/>
    <w:rsid w:val="006A1612"/>
    <w:rsid w:val="006A1814"/>
    <w:rsid w:val="006A1B31"/>
    <w:rsid w:val="006A22DE"/>
    <w:rsid w:val="006A3B64"/>
    <w:rsid w:val="006A443D"/>
    <w:rsid w:val="006A4BC4"/>
    <w:rsid w:val="006A54C0"/>
    <w:rsid w:val="006A664F"/>
    <w:rsid w:val="006A6725"/>
    <w:rsid w:val="006A6838"/>
    <w:rsid w:val="006A6996"/>
    <w:rsid w:val="006A6C31"/>
    <w:rsid w:val="006A7701"/>
    <w:rsid w:val="006B007A"/>
    <w:rsid w:val="006B00FC"/>
    <w:rsid w:val="006B120E"/>
    <w:rsid w:val="006B178C"/>
    <w:rsid w:val="006B1CA7"/>
    <w:rsid w:val="006B2C11"/>
    <w:rsid w:val="006B2F6F"/>
    <w:rsid w:val="006B4EF4"/>
    <w:rsid w:val="006B5000"/>
    <w:rsid w:val="006B5246"/>
    <w:rsid w:val="006B575E"/>
    <w:rsid w:val="006B6AC0"/>
    <w:rsid w:val="006C056B"/>
    <w:rsid w:val="006C09F2"/>
    <w:rsid w:val="006C0EE6"/>
    <w:rsid w:val="006C1E84"/>
    <w:rsid w:val="006C366D"/>
    <w:rsid w:val="006C3E60"/>
    <w:rsid w:val="006C4112"/>
    <w:rsid w:val="006C4F7B"/>
    <w:rsid w:val="006C6289"/>
    <w:rsid w:val="006C6502"/>
    <w:rsid w:val="006C6FC2"/>
    <w:rsid w:val="006C73D1"/>
    <w:rsid w:val="006C76A0"/>
    <w:rsid w:val="006D0082"/>
    <w:rsid w:val="006D059C"/>
    <w:rsid w:val="006D0BE0"/>
    <w:rsid w:val="006D0D08"/>
    <w:rsid w:val="006D0FFB"/>
    <w:rsid w:val="006D1448"/>
    <w:rsid w:val="006D1E5C"/>
    <w:rsid w:val="006D2D48"/>
    <w:rsid w:val="006D3886"/>
    <w:rsid w:val="006D39AD"/>
    <w:rsid w:val="006D3DA4"/>
    <w:rsid w:val="006D4E49"/>
    <w:rsid w:val="006D610E"/>
    <w:rsid w:val="006D671C"/>
    <w:rsid w:val="006D6B98"/>
    <w:rsid w:val="006D6FC7"/>
    <w:rsid w:val="006D734E"/>
    <w:rsid w:val="006D78F6"/>
    <w:rsid w:val="006E02C1"/>
    <w:rsid w:val="006E091D"/>
    <w:rsid w:val="006E0B67"/>
    <w:rsid w:val="006E0BC4"/>
    <w:rsid w:val="006E0CB0"/>
    <w:rsid w:val="006E0DB9"/>
    <w:rsid w:val="006E1D9C"/>
    <w:rsid w:val="006E208E"/>
    <w:rsid w:val="006E21E4"/>
    <w:rsid w:val="006E3A1C"/>
    <w:rsid w:val="006E46B3"/>
    <w:rsid w:val="006E4D05"/>
    <w:rsid w:val="006E4E28"/>
    <w:rsid w:val="006E4E32"/>
    <w:rsid w:val="006E59BA"/>
    <w:rsid w:val="006E6493"/>
    <w:rsid w:val="006E6752"/>
    <w:rsid w:val="006E7640"/>
    <w:rsid w:val="006F1777"/>
    <w:rsid w:val="006F1D76"/>
    <w:rsid w:val="006F21DD"/>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BA4"/>
    <w:rsid w:val="00703478"/>
    <w:rsid w:val="00703CB7"/>
    <w:rsid w:val="00703F1B"/>
    <w:rsid w:val="00704D9C"/>
    <w:rsid w:val="00705936"/>
    <w:rsid w:val="00705FA1"/>
    <w:rsid w:val="007060C9"/>
    <w:rsid w:val="00707064"/>
    <w:rsid w:val="007072A4"/>
    <w:rsid w:val="00707D3A"/>
    <w:rsid w:val="0071025A"/>
    <w:rsid w:val="0071066D"/>
    <w:rsid w:val="00711BF9"/>
    <w:rsid w:val="00711F1A"/>
    <w:rsid w:val="007125B7"/>
    <w:rsid w:val="00712AA2"/>
    <w:rsid w:val="00712F5A"/>
    <w:rsid w:val="007132D7"/>
    <w:rsid w:val="007136BA"/>
    <w:rsid w:val="007140A0"/>
    <w:rsid w:val="007156C4"/>
    <w:rsid w:val="007160BA"/>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47BA"/>
    <w:rsid w:val="0072529A"/>
    <w:rsid w:val="00725E8C"/>
    <w:rsid w:val="007261F4"/>
    <w:rsid w:val="00726703"/>
    <w:rsid w:val="00726AB8"/>
    <w:rsid w:val="00726B09"/>
    <w:rsid w:val="00726B3C"/>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2C6"/>
    <w:rsid w:val="007374D1"/>
    <w:rsid w:val="007378BA"/>
    <w:rsid w:val="00740243"/>
    <w:rsid w:val="007420D9"/>
    <w:rsid w:val="007427BC"/>
    <w:rsid w:val="0074377F"/>
    <w:rsid w:val="0074396D"/>
    <w:rsid w:val="00744523"/>
    <w:rsid w:val="007447E3"/>
    <w:rsid w:val="00745CE2"/>
    <w:rsid w:val="00746189"/>
    <w:rsid w:val="007464A1"/>
    <w:rsid w:val="00746768"/>
    <w:rsid w:val="007468E1"/>
    <w:rsid w:val="00746CAC"/>
    <w:rsid w:val="00746DAC"/>
    <w:rsid w:val="007472F1"/>
    <w:rsid w:val="007503B9"/>
    <w:rsid w:val="007506E8"/>
    <w:rsid w:val="00750C76"/>
    <w:rsid w:val="00751E4D"/>
    <w:rsid w:val="007526D2"/>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4B83"/>
    <w:rsid w:val="007652AA"/>
    <w:rsid w:val="00765492"/>
    <w:rsid w:val="0076576E"/>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094"/>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77D3C"/>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0AE1"/>
    <w:rsid w:val="00791337"/>
    <w:rsid w:val="00791E8E"/>
    <w:rsid w:val="00792137"/>
    <w:rsid w:val="007922F8"/>
    <w:rsid w:val="00792CD6"/>
    <w:rsid w:val="007931BA"/>
    <w:rsid w:val="00793961"/>
    <w:rsid w:val="0079442D"/>
    <w:rsid w:val="00794441"/>
    <w:rsid w:val="00795E88"/>
    <w:rsid w:val="00796155"/>
    <w:rsid w:val="00796522"/>
    <w:rsid w:val="007976CF"/>
    <w:rsid w:val="00797D98"/>
    <w:rsid w:val="00797EA4"/>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6E50"/>
    <w:rsid w:val="007B744C"/>
    <w:rsid w:val="007B74F1"/>
    <w:rsid w:val="007C1493"/>
    <w:rsid w:val="007C1ABF"/>
    <w:rsid w:val="007C2999"/>
    <w:rsid w:val="007C307C"/>
    <w:rsid w:val="007C31E4"/>
    <w:rsid w:val="007C3390"/>
    <w:rsid w:val="007C377C"/>
    <w:rsid w:val="007C3D26"/>
    <w:rsid w:val="007C433E"/>
    <w:rsid w:val="007C4F48"/>
    <w:rsid w:val="007C4F8C"/>
    <w:rsid w:val="007C50C2"/>
    <w:rsid w:val="007C5BB5"/>
    <w:rsid w:val="007C5EF3"/>
    <w:rsid w:val="007C6B55"/>
    <w:rsid w:val="007C78EA"/>
    <w:rsid w:val="007C7C50"/>
    <w:rsid w:val="007D10FB"/>
    <w:rsid w:val="007D180C"/>
    <w:rsid w:val="007D19B3"/>
    <w:rsid w:val="007D1BB6"/>
    <w:rsid w:val="007D1F62"/>
    <w:rsid w:val="007D23E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803"/>
    <w:rsid w:val="007F19CA"/>
    <w:rsid w:val="007F2759"/>
    <w:rsid w:val="007F2936"/>
    <w:rsid w:val="007F423E"/>
    <w:rsid w:val="007F4250"/>
    <w:rsid w:val="007F48D2"/>
    <w:rsid w:val="007F4E4A"/>
    <w:rsid w:val="007F4E74"/>
    <w:rsid w:val="007F5188"/>
    <w:rsid w:val="007F64D0"/>
    <w:rsid w:val="007F749D"/>
    <w:rsid w:val="007F750E"/>
    <w:rsid w:val="007F7910"/>
    <w:rsid w:val="007F7A8D"/>
    <w:rsid w:val="007F7ACC"/>
    <w:rsid w:val="008000BD"/>
    <w:rsid w:val="00800CA3"/>
    <w:rsid w:val="0080136E"/>
    <w:rsid w:val="00801498"/>
    <w:rsid w:val="00801B02"/>
    <w:rsid w:val="00801CAB"/>
    <w:rsid w:val="00804A7D"/>
    <w:rsid w:val="008052AB"/>
    <w:rsid w:val="00805341"/>
    <w:rsid w:val="00806894"/>
    <w:rsid w:val="00806D81"/>
    <w:rsid w:val="00807E69"/>
    <w:rsid w:val="008108A3"/>
    <w:rsid w:val="00811EB2"/>
    <w:rsid w:val="00812AD4"/>
    <w:rsid w:val="00813A48"/>
    <w:rsid w:val="008140FB"/>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B7"/>
    <w:rsid w:val="008316E1"/>
    <w:rsid w:val="00831BE9"/>
    <w:rsid w:val="0083245A"/>
    <w:rsid w:val="00832522"/>
    <w:rsid w:val="00832AAB"/>
    <w:rsid w:val="00832B6C"/>
    <w:rsid w:val="00832EE8"/>
    <w:rsid w:val="00833076"/>
    <w:rsid w:val="00833359"/>
    <w:rsid w:val="008341DD"/>
    <w:rsid w:val="00835204"/>
    <w:rsid w:val="0083568C"/>
    <w:rsid w:val="00835F2D"/>
    <w:rsid w:val="0083606D"/>
    <w:rsid w:val="00836974"/>
    <w:rsid w:val="0083725E"/>
    <w:rsid w:val="00837B51"/>
    <w:rsid w:val="00837D6E"/>
    <w:rsid w:val="00837EEB"/>
    <w:rsid w:val="0084021D"/>
    <w:rsid w:val="008418D9"/>
    <w:rsid w:val="008421D3"/>
    <w:rsid w:val="00842F5B"/>
    <w:rsid w:val="00843B67"/>
    <w:rsid w:val="0084422A"/>
    <w:rsid w:val="008463D7"/>
    <w:rsid w:val="008464A3"/>
    <w:rsid w:val="00846624"/>
    <w:rsid w:val="0084690A"/>
    <w:rsid w:val="00847222"/>
    <w:rsid w:val="00847343"/>
    <w:rsid w:val="008473B9"/>
    <w:rsid w:val="00850EEF"/>
    <w:rsid w:val="00850FB6"/>
    <w:rsid w:val="008525BE"/>
    <w:rsid w:val="008537FC"/>
    <w:rsid w:val="00854816"/>
    <w:rsid w:val="00854CC5"/>
    <w:rsid w:val="008550EB"/>
    <w:rsid w:val="008551F3"/>
    <w:rsid w:val="00855B68"/>
    <w:rsid w:val="00855CE9"/>
    <w:rsid w:val="00856163"/>
    <w:rsid w:val="0085631C"/>
    <w:rsid w:val="0085641C"/>
    <w:rsid w:val="0085649A"/>
    <w:rsid w:val="0085692C"/>
    <w:rsid w:val="00856BD4"/>
    <w:rsid w:val="00857C50"/>
    <w:rsid w:val="0086028B"/>
    <w:rsid w:val="00860552"/>
    <w:rsid w:val="00860750"/>
    <w:rsid w:val="0086093B"/>
    <w:rsid w:val="00860D4B"/>
    <w:rsid w:val="0086154B"/>
    <w:rsid w:val="008643E9"/>
    <w:rsid w:val="00865509"/>
    <w:rsid w:val="0086645C"/>
    <w:rsid w:val="0086790E"/>
    <w:rsid w:val="0087072A"/>
    <w:rsid w:val="0087125C"/>
    <w:rsid w:val="00872C69"/>
    <w:rsid w:val="00873AA0"/>
    <w:rsid w:val="00873C09"/>
    <w:rsid w:val="00874E26"/>
    <w:rsid w:val="00877E66"/>
    <w:rsid w:val="008809A6"/>
    <w:rsid w:val="00880E01"/>
    <w:rsid w:val="0088193D"/>
    <w:rsid w:val="00881BC8"/>
    <w:rsid w:val="00882EFD"/>
    <w:rsid w:val="008836BB"/>
    <w:rsid w:val="008838A3"/>
    <w:rsid w:val="008840D6"/>
    <w:rsid w:val="008845E0"/>
    <w:rsid w:val="00884DB8"/>
    <w:rsid w:val="00884E52"/>
    <w:rsid w:val="00884F26"/>
    <w:rsid w:val="008851E6"/>
    <w:rsid w:val="00885747"/>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4E1"/>
    <w:rsid w:val="008B1A4E"/>
    <w:rsid w:val="008B2872"/>
    <w:rsid w:val="008B291E"/>
    <w:rsid w:val="008B2935"/>
    <w:rsid w:val="008B4788"/>
    <w:rsid w:val="008B57C0"/>
    <w:rsid w:val="008B72DF"/>
    <w:rsid w:val="008B751B"/>
    <w:rsid w:val="008C0CFF"/>
    <w:rsid w:val="008C0E7B"/>
    <w:rsid w:val="008C1E98"/>
    <w:rsid w:val="008C22ED"/>
    <w:rsid w:val="008C2871"/>
    <w:rsid w:val="008C2C97"/>
    <w:rsid w:val="008C320D"/>
    <w:rsid w:val="008C53F3"/>
    <w:rsid w:val="008C5788"/>
    <w:rsid w:val="008C57C6"/>
    <w:rsid w:val="008C5A6C"/>
    <w:rsid w:val="008C5EE7"/>
    <w:rsid w:val="008C7645"/>
    <w:rsid w:val="008C7D0D"/>
    <w:rsid w:val="008D0305"/>
    <w:rsid w:val="008D04BC"/>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3A66"/>
    <w:rsid w:val="008E48DB"/>
    <w:rsid w:val="008E5CF9"/>
    <w:rsid w:val="008E64B1"/>
    <w:rsid w:val="008E6B9A"/>
    <w:rsid w:val="008E726F"/>
    <w:rsid w:val="008E79CD"/>
    <w:rsid w:val="008E7B51"/>
    <w:rsid w:val="008E7DBA"/>
    <w:rsid w:val="008F1DD5"/>
    <w:rsid w:val="008F2B18"/>
    <w:rsid w:val="008F2D2E"/>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862"/>
    <w:rsid w:val="00922D7C"/>
    <w:rsid w:val="009239BB"/>
    <w:rsid w:val="00923E47"/>
    <w:rsid w:val="00924B93"/>
    <w:rsid w:val="0092516E"/>
    <w:rsid w:val="00925B64"/>
    <w:rsid w:val="00925D3B"/>
    <w:rsid w:val="00926114"/>
    <w:rsid w:val="00927857"/>
    <w:rsid w:val="0093025C"/>
    <w:rsid w:val="009304F3"/>
    <w:rsid w:val="00931E63"/>
    <w:rsid w:val="00932114"/>
    <w:rsid w:val="00932AE1"/>
    <w:rsid w:val="00933BE0"/>
    <w:rsid w:val="00933D96"/>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AAA"/>
    <w:rsid w:val="00944767"/>
    <w:rsid w:val="009453B9"/>
    <w:rsid w:val="00945A8C"/>
    <w:rsid w:val="009463CB"/>
    <w:rsid w:val="009469F6"/>
    <w:rsid w:val="00946A28"/>
    <w:rsid w:val="0094707C"/>
    <w:rsid w:val="00947593"/>
    <w:rsid w:val="009479BA"/>
    <w:rsid w:val="0095007A"/>
    <w:rsid w:val="009502AB"/>
    <w:rsid w:val="00950BB4"/>
    <w:rsid w:val="00950E7D"/>
    <w:rsid w:val="00951CDA"/>
    <w:rsid w:val="00952DFC"/>
    <w:rsid w:val="009532B9"/>
    <w:rsid w:val="00953E45"/>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3DF0"/>
    <w:rsid w:val="00964DEA"/>
    <w:rsid w:val="00965ED4"/>
    <w:rsid w:val="00966699"/>
    <w:rsid w:val="00966747"/>
    <w:rsid w:val="00966E9C"/>
    <w:rsid w:val="00966FC8"/>
    <w:rsid w:val="00967109"/>
    <w:rsid w:val="00967BBC"/>
    <w:rsid w:val="00967E3B"/>
    <w:rsid w:val="009707F2"/>
    <w:rsid w:val="009719D5"/>
    <w:rsid w:val="0097287E"/>
    <w:rsid w:val="009730B0"/>
    <w:rsid w:val="009735D7"/>
    <w:rsid w:val="009737CF"/>
    <w:rsid w:val="00974045"/>
    <w:rsid w:val="0097454C"/>
    <w:rsid w:val="009745C9"/>
    <w:rsid w:val="00974677"/>
    <w:rsid w:val="00974794"/>
    <w:rsid w:val="009749F3"/>
    <w:rsid w:val="00974FA3"/>
    <w:rsid w:val="009759B0"/>
    <w:rsid w:val="00975E6F"/>
    <w:rsid w:val="00976BEB"/>
    <w:rsid w:val="00980067"/>
    <w:rsid w:val="00980EF9"/>
    <w:rsid w:val="009812FF"/>
    <w:rsid w:val="00981AFA"/>
    <w:rsid w:val="00981B7A"/>
    <w:rsid w:val="00982B90"/>
    <w:rsid w:val="00983084"/>
    <w:rsid w:val="00983665"/>
    <w:rsid w:val="0098523B"/>
    <w:rsid w:val="009855A8"/>
    <w:rsid w:val="009859AA"/>
    <w:rsid w:val="00985ECB"/>
    <w:rsid w:val="009879D6"/>
    <w:rsid w:val="00987F4F"/>
    <w:rsid w:val="00990707"/>
    <w:rsid w:val="00990A84"/>
    <w:rsid w:val="009912BE"/>
    <w:rsid w:val="00991380"/>
    <w:rsid w:val="009913A2"/>
    <w:rsid w:val="0099177E"/>
    <w:rsid w:val="009927FE"/>
    <w:rsid w:val="00992F7D"/>
    <w:rsid w:val="009930E6"/>
    <w:rsid w:val="009935B7"/>
    <w:rsid w:val="00993870"/>
    <w:rsid w:val="00994A1B"/>
    <w:rsid w:val="009950E5"/>
    <w:rsid w:val="0099570D"/>
    <w:rsid w:val="009958C2"/>
    <w:rsid w:val="00997584"/>
    <w:rsid w:val="00997B56"/>
    <w:rsid w:val="00997F4A"/>
    <w:rsid w:val="009A0ACD"/>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1FA4"/>
    <w:rsid w:val="009B2591"/>
    <w:rsid w:val="009B2BFE"/>
    <w:rsid w:val="009B3419"/>
    <w:rsid w:val="009B350B"/>
    <w:rsid w:val="009B3D69"/>
    <w:rsid w:val="009B41FF"/>
    <w:rsid w:val="009B5128"/>
    <w:rsid w:val="009B6990"/>
    <w:rsid w:val="009B6FA1"/>
    <w:rsid w:val="009B78CF"/>
    <w:rsid w:val="009B7B18"/>
    <w:rsid w:val="009C0B6C"/>
    <w:rsid w:val="009C1C0C"/>
    <w:rsid w:val="009C1E0D"/>
    <w:rsid w:val="009C2BA1"/>
    <w:rsid w:val="009C2D81"/>
    <w:rsid w:val="009C33C3"/>
    <w:rsid w:val="009C3424"/>
    <w:rsid w:val="009C3816"/>
    <w:rsid w:val="009C3839"/>
    <w:rsid w:val="009C387A"/>
    <w:rsid w:val="009C3C1E"/>
    <w:rsid w:val="009C3F6D"/>
    <w:rsid w:val="009C4FD9"/>
    <w:rsid w:val="009C5F6A"/>
    <w:rsid w:val="009C5FA0"/>
    <w:rsid w:val="009C63D6"/>
    <w:rsid w:val="009C6F09"/>
    <w:rsid w:val="009D0574"/>
    <w:rsid w:val="009D075A"/>
    <w:rsid w:val="009D119A"/>
    <w:rsid w:val="009D24F0"/>
    <w:rsid w:val="009D2596"/>
    <w:rsid w:val="009D308C"/>
    <w:rsid w:val="009D3199"/>
    <w:rsid w:val="009D4386"/>
    <w:rsid w:val="009D63F9"/>
    <w:rsid w:val="009D69DE"/>
    <w:rsid w:val="009D7893"/>
    <w:rsid w:val="009E05BA"/>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833"/>
    <w:rsid w:val="009E79AF"/>
    <w:rsid w:val="009F0751"/>
    <w:rsid w:val="009F2ECB"/>
    <w:rsid w:val="009F2FBF"/>
    <w:rsid w:val="009F3124"/>
    <w:rsid w:val="009F32FD"/>
    <w:rsid w:val="009F3770"/>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5686"/>
    <w:rsid w:val="00A0622B"/>
    <w:rsid w:val="00A0684C"/>
    <w:rsid w:val="00A06BFC"/>
    <w:rsid w:val="00A0737B"/>
    <w:rsid w:val="00A079B1"/>
    <w:rsid w:val="00A07ACA"/>
    <w:rsid w:val="00A10593"/>
    <w:rsid w:val="00A10728"/>
    <w:rsid w:val="00A10749"/>
    <w:rsid w:val="00A10D9C"/>
    <w:rsid w:val="00A11DA6"/>
    <w:rsid w:val="00A11FE0"/>
    <w:rsid w:val="00A1325B"/>
    <w:rsid w:val="00A134D6"/>
    <w:rsid w:val="00A13CCE"/>
    <w:rsid w:val="00A142CE"/>
    <w:rsid w:val="00A15593"/>
    <w:rsid w:val="00A16333"/>
    <w:rsid w:val="00A1674C"/>
    <w:rsid w:val="00A16A4C"/>
    <w:rsid w:val="00A16B5D"/>
    <w:rsid w:val="00A173C3"/>
    <w:rsid w:val="00A176BE"/>
    <w:rsid w:val="00A17DD2"/>
    <w:rsid w:val="00A2036A"/>
    <w:rsid w:val="00A204CD"/>
    <w:rsid w:val="00A207AB"/>
    <w:rsid w:val="00A209EC"/>
    <w:rsid w:val="00A21B43"/>
    <w:rsid w:val="00A21FB9"/>
    <w:rsid w:val="00A22452"/>
    <w:rsid w:val="00A226C8"/>
    <w:rsid w:val="00A22E52"/>
    <w:rsid w:val="00A23FDB"/>
    <w:rsid w:val="00A243EE"/>
    <w:rsid w:val="00A2449B"/>
    <w:rsid w:val="00A24C17"/>
    <w:rsid w:val="00A24D5E"/>
    <w:rsid w:val="00A260B4"/>
    <w:rsid w:val="00A2699F"/>
    <w:rsid w:val="00A26A1E"/>
    <w:rsid w:val="00A26DE2"/>
    <w:rsid w:val="00A2785C"/>
    <w:rsid w:val="00A27C84"/>
    <w:rsid w:val="00A30656"/>
    <w:rsid w:val="00A3088A"/>
    <w:rsid w:val="00A30D81"/>
    <w:rsid w:val="00A3174E"/>
    <w:rsid w:val="00A3180A"/>
    <w:rsid w:val="00A31AC6"/>
    <w:rsid w:val="00A338C7"/>
    <w:rsid w:val="00A33D68"/>
    <w:rsid w:val="00A34915"/>
    <w:rsid w:val="00A3506D"/>
    <w:rsid w:val="00A36038"/>
    <w:rsid w:val="00A362F7"/>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5D0C"/>
    <w:rsid w:val="00A46333"/>
    <w:rsid w:val="00A46784"/>
    <w:rsid w:val="00A46BEF"/>
    <w:rsid w:val="00A47E70"/>
    <w:rsid w:val="00A500FA"/>
    <w:rsid w:val="00A50607"/>
    <w:rsid w:val="00A507A1"/>
    <w:rsid w:val="00A50894"/>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532"/>
    <w:rsid w:val="00A805F4"/>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1F4"/>
    <w:rsid w:val="00A85DEC"/>
    <w:rsid w:val="00A863EE"/>
    <w:rsid w:val="00A866A4"/>
    <w:rsid w:val="00A872D0"/>
    <w:rsid w:val="00A879FD"/>
    <w:rsid w:val="00A90720"/>
    <w:rsid w:val="00A926C1"/>
    <w:rsid w:val="00A928E5"/>
    <w:rsid w:val="00A934D0"/>
    <w:rsid w:val="00A9381F"/>
    <w:rsid w:val="00A93A82"/>
    <w:rsid w:val="00A94392"/>
    <w:rsid w:val="00A95754"/>
    <w:rsid w:val="00A9709B"/>
    <w:rsid w:val="00A9721B"/>
    <w:rsid w:val="00A9757A"/>
    <w:rsid w:val="00AA0515"/>
    <w:rsid w:val="00AA0D13"/>
    <w:rsid w:val="00AA0F55"/>
    <w:rsid w:val="00AA30C6"/>
    <w:rsid w:val="00AA35E0"/>
    <w:rsid w:val="00AA3A7F"/>
    <w:rsid w:val="00AA4C5E"/>
    <w:rsid w:val="00AA6696"/>
    <w:rsid w:val="00AA73BE"/>
    <w:rsid w:val="00AA73DA"/>
    <w:rsid w:val="00AA7699"/>
    <w:rsid w:val="00AA7A6F"/>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616D"/>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44B5"/>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4FEA"/>
    <w:rsid w:val="00B15481"/>
    <w:rsid w:val="00B15ABB"/>
    <w:rsid w:val="00B15B9E"/>
    <w:rsid w:val="00B16A7A"/>
    <w:rsid w:val="00B16EAB"/>
    <w:rsid w:val="00B16FD7"/>
    <w:rsid w:val="00B174FB"/>
    <w:rsid w:val="00B178FE"/>
    <w:rsid w:val="00B17FD1"/>
    <w:rsid w:val="00B20565"/>
    <w:rsid w:val="00B21279"/>
    <w:rsid w:val="00B21723"/>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17BF"/>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5129"/>
    <w:rsid w:val="00B557B2"/>
    <w:rsid w:val="00B558AB"/>
    <w:rsid w:val="00B55E48"/>
    <w:rsid w:val="00B57350"/>
    <w:rsid w:val="00B6023C"/>
    <w:rsid w:val="00B60AA8"/>
    <w:rsid w:val="00B614F8"/>
    <w:rsid w:val="00B618F2"/>
    <w:rsid w:val="00B619BE"/>
    <w:rsid w:val="00B61FEB"/>
    <w:rsid w:val="00B6213F"/>
    <w:rsid w:val="00B625C5"/>
    <w:rsid w:val="00B63399"/>
    <w:rsid w:val="00B63583"/>
    <w:rsid w:val="00B64038"/>
    <w:rsid w:val="00B642D5"/>
    <w:rsid w:val="00B64A3A"/>
    <w:rsid w:val="00B65EF1"/>
    <w:rsid w:val="00B667C5"/>
    <w:rsid w:val="00B673B9"/>
    <w:rsid w:val="00B674FB"/>
    <w:rsid w:val="00B67C69"/>
    <w:rsid w:val="00B67E51"/>
    <w:rsid w:val="00B67FC0"/>
    <w:rsid w:val="00B704CB"/>
    <w:rsid w:val="00B705D1"/>
    <w:rsid w:val="00B7096E"/>
    <w:rsid w:val="00B718B2"/>
    <w:rsid w:val="00B71E69"/>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9C7"/>
    <w:rsid w:val="00B82E23"/>
    <w:rsid w:val="00B83962"/>
    <w:rsid w:val="00B83BC7"/>
    <w:rsid w:val="00B83F14"/>
    <w:rsid w:val="00B84852"/>
    <w:rsid w:val="00B85922"/>
    <w:rsid w:val="00B85BC8"/>
    <w:rsid w:val="00B85F49"/>
    <w:rsid w:val="00B85FBE"/>
    <w:rsid w:val="00B8620B"/>
    <w:rsid w:val="00B86576"/>
    <w:rsid w:val="00B87873"/>
    <w:rsid w:val="00B90FD9"/>
    <w:rsid w:val="00B9181D"/>
    <w:rsid w:val="00B92340"/>
    <w:rsid w:val="00B93D8B"/>
    <w:rsid w:val="00B943B0"/>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B97"/>
    <w:rsid w:val="00BA6D64"/>
    <w:rsid w:val="00BA7598"/>
    <w:rsid w:val="00BA770D"/>
    <w:rsid w:val="00BB03C5"/>
    <w:rsid w:val="00BB066A"/>
    <w:rsid w:val="00BB399B"/>
    <w:rsid w:val="00BB4CBA"/>
    <w:rsid w:val="00BB5613"/>
    <w:rsid w:val="00BB6430"/>
    <w:rsid w:val="00BB67D4"/>
    <w:rsid w:val="00BB6A53"/>
    <w:rsid w:val="00BB6B31"/>
    <w:rsid w:val="00BB7446"/>
    <w:rsid w:val="00BC15A4"/>
    <w:rsid w:val="00BC2F36"/>
    <w:rsid w:val="00BC3481"/>
    <w:rsid w:val="00BC35B5"/>
    <w:rsid w:val="00BC39FF"/>
    <w:rsid w:val="00BC3F2F"/>
    <w:rsid w:val="00BC4269"/>
    <w:rsid w:val="00BC4706"/>
    <w:rsid w:val="00BC5AC5"/>
    <w:rsid w:val="00BC5D68"/>
    <w:rsid w:val="00BC5D86"/>
    <w:rsid w:val="00BC6C4E"/>
    <w:rsid w:val="00BC7455"/>
    <w:rsid w:val="00BD0E0B"/>
    <w:rsid w:val="00BD279D"/>
    <w:rsid w:val="00BD36FB"/>
    <w:rsid w:val="00BD3C1A"/>
    <w:rsid w:val="00BD3C24"/>
    <w:rsid w:val="00BD55E7"/>
    <w:rsid w:val="00BD5AE8"/>
    <w:rsid w:val="00BD5E3C"/>
    <w:rsid w:val="00BD64F8"/>
    <w:rsid w:val="00BD6664"/>
    <w:rsid w:val="00BD6BEC"/>
    <w:rsid w:val="00BD77AA"/>
    <w:rsid w:val="00BE0FD3"/>
    <w:rsid w:val="00BE13CF"/>
    <w:rsid w:val="00BE183A"/>
    <w:rsid w:val="00BE1993"/>
    <w:rsid w:val="00BE2DAB"/>
    <w:rsid w:val="00BE3BE3"/>
    <w:rsid w:val="00BE3BED"/>
    <w:rsid w:val="00BE4185"/>
    <w:rsid w:val="00BE4D54"/>
    <w:rsid w:val="00BE50CD"/>
    <w:rsid w:val="00BE52BB"/>
    <w:rsid w:val="00BE5B56"/>
    <w:rsid w:val="00BE5E26"/>
    <w:rsid w:val="00BE6257"/>
    <w:rsid w:val="00BE698C"/>
    <w:rsid w:val="00BE6C77"/>
    <w:rsid w:val="00BE6EE0"/>
    <w:rsid w:val="00BE77A9"/>
    <w:rsid w:val="00BE789D"/>
    <w:rsid w:val="00BE78C0"/>
    <w:rsid w:val="00BE7B5C"/>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0E1"/>
    <w:rsid w:val="00C02518"/>
    <w:rsid w:val="00C04139"/>
    <w:rsid w:val="00C041C2"/>
    <w:rsid w:val="00C042AF"/>
    <w:rsid w:val="00C04ED1"/>
    <w:rsid w:val="00C05AC7"/>
    <w:rsid w:val="00C05BF8"/>
    <w:rsid w:val="00C06126"/>
    <w:rsid w:val="00C0692B"/>
    <w:rsid w:val="00C06C41"/>
    <w:rsid w:val="00C075D7"/>
    <w:rsid w:val="00C10923"/>
    <w:rsid w:val="00C11121"/>
    <w:rsid w:val="00C11712"/>
    <w:rsid w:val="00C126AB"/>
    <w:rsid w:val="00C138D6"/>
    <w:rsid w:val="00C1424A"/>
    <w:rsid w:val="00C168C6"/>
    <w:rsid w:val="00C16A56"/>
    <w:rsid w:val="00C1706F"/>
    <w:rsid w:val="00C17135"/>
    <w:rsid w:val="00C17353"/>
    <w:rsid w:val="00C175E1"/>
    <w:rsid w:val="00C179B3"/>
    <w:rsid w:val="00C17D9F"/>
    <w:rsid w:val="00C20182"/>
    <w:rsid w:val="00C20D12"/>
    <w:rsid w:val="00C20F4E"/>
    <w:rsid w:val="00C2191A"/>
    <w:rsid w:val="00C2287B"/>
    <w:rsid w:val="00C22970"/>
    <w:rsid w:val="00C232FB"/>
    <w:rsid w:val="00C23943"/>
    <w:rsid w:val="00C2412B"/>
    <w:rsid w:val="00C2448E"/>
    <w:rsid w:val="00C24E1D"/>
    <w:rsid w:val="00C2583C"/>
    <w:rsid w:val="00C25CD3"/>
    <w:rsid w:val="00C2618D"/>
    <w:rsid w:val="00C2697A"/>
    <w:rsid w:val="00C30926"/>
    <w:rsid w:val="00C30B63"/>
    <w:rsid w:val="00C30C8D"/>
    <w:rsid w:val="00C322F9"/>
    <w:rsid w:val="00C32953"/>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3219"/>
    <w:rsid w:val="00C44E32"/>
    <w:rsid w:val="00C4539D"/>
    <w:rsid w:val="00C45879"/>
    <w:rsid w:val="00C458AC"/>
    <w:rsid w:val="00C4598B"/>
    <w:rsid w:val="00C460ED"/>
    <w:rsid w:val="00C460F5"/>
    <w:rsid w:val="00C46223"/>
    <w:rsid w:val="00C46836"/>
    <w:rsid w:val="00C4727C"/>
    <w:rsid w:val="00C4791F"/>
    <w:rsid w:val="00C47F2E"/>
    <w:rsid w:val="00C500D6"/>
    <w:rsid w:val="00C504C9"/>
    <w:rsid w:val="00C5062F"/>
    <w:rsid w:val="00C51FE1"/>
    <w:rsid w:val="00C52735"/>
    <w:rsid w:val="00C52AB4"/>
    <w:rsid w:val="00C52CA4"/>
    <w:rsid w:val="00C52EC7"/>
    <w:rsid w:val="00C52F38"/>
    <w:rsid w:val="00C53AB0"/>
    <w:rsid w:val="00C5442E"/>
    <w:rsid w:val="00C54BEB"/>
    <w:rsid w:val="00C5513F"/>
    <w:rsid w:val="00C5571D"/>
    <w:rsid w:val="00C55825"/>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3E9"/>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2844"/>
    <w:rsid w:val="00C83013"/>
    <w:rsid w:val="00C84DC4"/>
    <w:rsid w:val="00C854A8"/>
    <w:rsid w:val="00C85755"/>
    <w:rsid w:val="00C860CA"/>
    <w:rsid w:val="00C86957"/>
    <w:rsid w:val="00C86EC4"/>
    <w:rsid w:val="00C90DF9"/>
    <w:rsid w:val="00C9149A"/>
    <w:rsid w:val="00C9165C"/>
    <w:rsid w:val="00C9170E"/>
    <w:rsid w:val="00C91861"/>
    <w:rsid w:val="00C92086"/>
    <w:rsid w:val="00C920D3"/>
    <w:rsid w:val="00C92420"/>
    <w:rsid w:val="00C93080"/>
    <w:rsid w:val="00C93F1C"/>
    <w:rsid w:val="00C949C0"/>
    <w:rsid w:val="00C950C5"/>
    <w:rsid w:val="00C95139"/>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9F"/>
    <w:rsid w:val="00CA2ED0"/>
    <w:rsid w:val="00CA2FAB"/>
    <w:rsid w:val="00CA3678"/>
    <w:rsid w:val="00CA3DB9"/>
    <w:rsid w:val="00CA48F6"/>
    <w:rsid w:val="00CA4E0C"/>
    <w:rsid w:val="00CA50A6"/>
    <w:rsid w:val="00CA5422"/>
    <w:rsid w:val="00CA6B98"/>
    <w:rsid w:val="00CA6FD3"/>
    <w:rsid w:val="00CA7256"/>
    <w:rsid w:val="00CA77E4"/>
    <w:rsid w:val="00CA7DC3"/>
    <w:rsid w:val="00CA7E34"/>
    <w:rsid w:val="00CB11E0"/>
    <w:rsid w:val="00CB1838"/>
    <w:rsid w:val="00CB33D7"/>
    <w:rsid w:val="00CB3714"/>
    <w:rsid w:val="00CB45D8"/>
    <w:rsid w:val="00CB4D2D"/>
    <w:rsid w:val="00CB4DE2"/>
    <w:rsid w:val="00CB4E39"/>
    <w:rsid w:val="00CB4E70"/>
    <w:rsid w:val="00CB4F01"/>
    <w:rsid w:val="00CB701F"/>
    <w:rsid w:val="00CB7444"/>
    <w:rsid w:val="00CC004A"/>
    <w:rsid w:val="00CC093E"/>
    <w:rsid w:val="00CC0A1D"/>
    <w:rsid w:val="00CC14CB"/>
    <w:rsid w:val="00CC1845"/>
    <w:rsid w:val="00CC1B29"/>
    <w:rsid w:val="00CC1E79"/>
    <w:rsid w:val="00CC23F2"/>
    <w:rsid w:val="00CC3366"/>
    <w:rsid w:val="00CC3FF1"/>
    <w:rsid w:val="00CC42C8"/>
    <w:rsid w:val="00CC475F"/>
    <w:rsid w:val="00CC4FE0"/>
    <w:rsid w:val="00CC6082"/>
    <w:rsid w:val="00CC6654"/>
    <w:rsid w:val="00CC6B2D"/>
    <w:rsid w:val="00CC6C6E"/>
    <w:rsid w:val="00CC76E6"/>
    <w:rsid w:val="00CC7FD1"/>
    <w:rsid w:val="00CC7FFB"/>
    <w:rsid w:val="00CD01E6"/>
    <w:rsid w:val="00CD05C8"/>
    <w:rsid w:val="00CD06F2"/>
    <w:rsid w:val="00CD097D"/>
    <w:rsid w:val="00CD1A92"/>
    <w:rsid w:val="00CD1F55"/>
    <w:rsid w:val="00CD297C"/>
    <w:rsid w:val="00CD2EF4"/>
    <w:rsid w:val="00CD3EFC"/>
    <w:rsid w:val="00CD51C3"/>
    <w:rsid w:val="00CD6411"/>
    <w:rsid w:val="00CD69CD"/>
    <w:rsid w:val="00CD6ED2"/>
    <w:rsid w:val="00CD7966"/>
    <w:rsid w:val="00CD7DE0"/>
    <w:rsid w:val="00CE0A18"/>
    <w:rsid w:val="00CE1312"/>
    <w:rsid w:val="00CE1A22"/>
    <w:rsid w:val="00CE1F5B"/>
    <w:rsid w:val="00CE2781"/>
    <w:rsid w:val="00CE2A55"/>
    <w:rsid w:val="00CE33D4"/>
    <w:rsid w:val="00CE33DA"/>
    <w:rsid w:val="00CE3BE7"/>
    <w:rsid w:val="00CE3C10"/>
    <w:rsid w:val="00CE4501"/>
    <w:rsid w:val="00CE5BC2"/>
    <w:rsid w:val="00CE5D62"/>
    <w:rsid w:val="00CE6357"/>
    <w:rsid w:val="00CE6634"/>
    <w:rsid w:val="00CE66D5"/>
    <w:rsid w:val="00CE692F"/>
    <w:rsid w:val="00CE6BDC"/>
    <w:rsid w:val="00CE6E37"/>
    <w:rsid w:val="00CE6EDE"/>
    <w:rsid w:val="00CF029A"/>
    <w:rsid w:val="00CF0BD5"/>
    <w:rsid w:val="00CF111A"/>
    <w:rsid w:val="00CF1169"/>
    <w:rsid w:val="00CF13B2"/>
    <w:rsid w:val="00CF174B"/>
    <w:rsid w:val="00CF2651"/>
    <w:rsid w:val="00CF4BDA"/>
    <w:rsid w:val="00CF5168"/>
    <w:rsid w:val="00CF5C76"/>
    <w:rsid w:val="00CF62BB"/>
    <w:rsid w:val="00CF7357"/>
    <w:rsid w:val="00CF7811"/>
    <w:rsid w:val="00D00291"/>
    <w:rsid w:val="00D00E5F"/>
    <w:rsid w:val="00D0140B"/>
    <w:rsid w:val="00D020D2"/>
    <w:rsid w:val="00D0291E"/>
    <w:rsid w:val="00D0346C"/>
    <w:rsid w:val="00D038B1"/>
    <w:rsid w:val="00D03943"/>
    <w:rsid w:val="00D04562"/>
    <w:rsid w:val="00D045B1"/>
    <w:rsid w:val="00D051A3"/>
    <w:rsid w:val="00D0592B"/>
    <w:rsid w:val="00D065A7"/>
    <w:rsid w:val="00D07D6D"/>
    <w:rsid w:val="00D12684"/>
    <w:rsid w:val="00D12D35"/>
    <w:rsid w:val="00D13AF7"/>
    <w:rsid w:val="00D143EC"/>
    <w:rsid w:val="00D14661"/>
    <w:rsid w:val="00D14BDC"/>
    <w:rsid w:val="00D14F4B"/>
    <w:rsid w:val="00D1547D"/>
    <w:rsid w:val="00D15752"/>
    <w:rsid w:val="00D15834"/>
    <w:rsid w:val="00D15D1D"/>
    <w:rsid w:val="00D1616C"/>
    <w:rsid w:val="00D16B9A"/>
    <w:rsid w:val="00D17D34"/>
    <w:rsid w:val="00D20631"/>
    <w:rsid w:val="00D20A32"/>
    <w:rsid w:val="00D21C70"/>
    <w:rsid w:val="00D22BC5"/>
    <w:rsid w:val="00D233A3"/>
    <w:rsid w:val="00D235EF"/>
    <w:rsid w:val="00D2363B"/>
    <w:rsid w:val="00D237DC"/>
    <w:rsid w:val="00D2389D"/>
    <w:rsid w:val="00D24119"/>
    <w:rsid w:val="00D24665"/>
    <w:rsid w:val="00D24B5B"/>
    <w:rsid w:val="00D25335"/>
    <w:rsid w:val="00D25C6F"/>
    <w:rsid w:val="00D2660D"/>
    <w:rsid w:val="00D26E55"/>
    <w:rsid w:val="00D279AF"/>
    <w:rsid w:val="00D317AB"/>
    <w:rsid w:val="00D317C2"/>
    <w:rsid w:val="00D32033"/>
    <w:rsid w:val="00D322C4"/>
    <w:rsid w:val="00D32B0C"/>
    <w:rsid w:val="00D33DDC"/>
    <w:rsid w:val="00D34B96"/>
    <w:rsid w:val="00D3514E"/>
    <w:rsid w:val="00D36204"/>
    <w:rsid w:val="00D36B66"/>
    <w:rsid w:val="00D37153"/>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2C7"/>
    <w:rsid w:val="00D545F5"/>
    <w:rsid w:val="00D547F6"/>
    <w:rsid w:val="00D55157"/>
    <w:rsid w:val="00D55F02"/>
    <w:rsid w:val="00D55F97"/>
    <w:rsid w:val="00D56017"/>
    <w:rsid w:val="00D5669D"/>
    <w:rsid w:val="00D56B7C"/>
    <w:rsid w:val="00D60067"/>
    <w:rsid w:val="00D600FF"/>
    <w:rsid w:val="00D60117"/>
    <w:rsid w:val="00D61CFF"/>
    <w:rsid w:val="00D61E64"/>
    <w:rsid w:val="00D62CF3"/>
    <w:rsid w:val="00D63019"/>
    <w:rsid w:val="00D6360C"/>
    <w:rsid w:val="00D63C07"/>
    <w:rsid w:val="00D64714"/>
    <w:rsid w:val="00D647ED"/>
    <w:rsid w:val="00D653B8"/>
    <w:rsid w:val="00D65A87"/>
    <w:rsid w:val="00D65FBF"/>
    <w:rsid w:val="00D6695A"/>
    <w:rsid w:val="00D66BC4"/>
    <w:rsid w:val="00D66DB4"/>
    <w:rsid w:val="00D672C3"/>
    <w:rsid w:val="00D67393"/>
    <w:rsid w:val="00D67E08"/>
    <w:rsid w:val="00D7032C"/>
    <w:rsid w:val="00D704EB"/>
    <w:rsid w:val="00D7067B"/>
    <w:rsid w:val="00D70C50"/>
    <w:rsid w:val="00D71296"/>
    <w:rsid w:val="00D712EC"/>
    <w:rsid w:val="00D7175C"/>
    <w:rsid w:val="00D72B2E"/>
    <w:rsid w:val="00D74115"/>
    <w:rsid w:val="00D74B6B"/>
    <w:rsid w:val="00D754BD"/>
    <w:rsid w:val="00D760A8"/>
    <w:rsid w:val="00D76CB8"/>
    <w:rsid w:val="00D77A26"/>
    <w:rsid w:val="00D80598"/>
    <w:rsid w:val="00D80C65"/>
    <w:rsid w:val="00D82256"/>
    <w:rsid w:val="00D823B4"/>
    <w:rsid w:val="00D82497"/>
    <w:rsid w:val="00D83FEB"/>
    <w:rsid w:val="00D845B8"/>
    <w:rsid w:val="00D8495E"/>
    <w:rsid w:val="00D85C73"/>
    <w:rsid w:val="00D85F62"/>
    <w:rsid w:val="00D86507"/>
    <w:rsid w:val="00D86D63"/>
    <w:rsid w:val="00D870A0"/>
    <w:rsid w:val="00D8729C"/>
    <w:rsid w:val="00D9074A"/>
    <w:rsid w:val="00D9097D"/>
    <w:rsid w:val="00D91D64"/>
    <w:rsid w:val="00D92E75"/>
    <w:rsid w:val="00D949C7"/>
    <w:rsid w:val="00D94E69"/>
    <w:rsid w:val="00D952E4"/>
    <w:rsid w:val="00D95402"/>
    <w:rsid w:val="00D95B22"/>
    <w:rsid w:val="00D9656E"/>
    <w:rsid w:val="00D96749"/>
    <w:rsid w:val="00D96B7F"/>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2B8"/>
    <w:rsid w:val="00DB3F0C"/>
    <w:rsid w:val="00DB689F"/>
    <w:rsid w:val="00DB6C9F"/>
    <w:rsid w:val="00DB6CB4"/>
    <w:rsid w:val="00DB6D92"/>
    <w:rsid w:val="00DB6EE7"/>
    <w:rsid w:val="00DB720D"/>
    <w:rsid w:val="00DB7520"/>
    <w:rsid w:val="00DC0462"/>
    <w:rsid w:val="00DC0A8A"/>
    <w:rsid w:val="00DC0C31"/>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AD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DF74CB"/>
    <w:rsid w:val="00E00318"/>
    <w:rsid w:val="00E0095F"/>
    <w:rsid w:val="00E028EE"/>
    <w:rsid w:val="00E02E48"/>
    <w:rsid w:val="00E032F1"/>
    <w:rsid w:val="00E03A59"/>
    <w:rsid w:val="00E03A6C"/>
    <w:rsid w:val="00E03EB1"/>
    <w:rsid w:val="00E06506"/>
    <w:rsid w:val="00E06690"/>
    <w:rsid w:val="00E069B4"/>
    <w:rsid w:val="00E06E37"/>
    <w:rsid w:val="00E10018"/>
    <w:rsid w:val="00E10F6B"/>
    <w:rsid w:val="00E119DC"/>
    <w:rsid w:val="00E11A16"/>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5B8"/>
    <w:rsid w:val="00E2468F"/>
    <w:rsid w:val="00E25963"/>
    <w:rsid w:val="00E25A1D"/>
    <w:rsid w:val="00E26C40"/>
    <w:rsid w:val="00E26EF6"/>
    <w:rsid w:val="00E275B5"/>
    <w:rsid w:val="00E30D80"/>
    <w:rsid w:val="00E3131F"/>
    <w:rsid w:val="00E319C5"/>
    <w:rsid w:val="00E31B55"/>
    <w:rsid w:val="00E324CC"/>
    <w:rsid w:val="00E32B1C"/>
    <w:rsid w:val="00E32C0A"/>
    <w:rsid w:val="00E32D7B"/>
    <w:rsid w:val="00E32EC7"/>
    <w:rsid w:val="00E32FC4"/>
    <w:rsid w:val="00E332F0"/>
    <w:rsid w:val="00E339EB"/>
    <w:rsid w:val="00E34407"/>
    <w:rsid w:val="00E3467F"/>
    <w:rsid w:val="00E35CF6"/>
    <w:rsid w:val="00E36D1E"/>
    <w:rsid w:val="00E413B8"/>
    <w:rsid w:val="00E41CD1"/>
    <w:rsid w:val="00E42801"/>
    <w:rsid w:val="00E42AC9"/>
    <w:rsid w:val="00E4440F"/>
    <w:rsid w:val="00E44AEC"/>
    <w:rsid w:val="00E454D5"/>
    <w:rsid w:val="00E4572A"/>
    <w:rsid w:val="00E45A37"/>
    <w:rsid w:val="00E45BFD"/>
    <w:rsid w:val="00E4702C"/>
    <w:rsid w:val="00E47579"/>
    <w:rsid w:val="00E47690"/>
    <w:rsid w:val="00E47E98"/>
    <w:rsid w:val="00E505AA"/>
    <w:rsid w:val="00E51340"/>
    <w:rsid w:val="00E513E4"/>
    <w:rsid w:val="00E52089"/>
    <w:rsid w:val="00E52205"/>
    <w:rsid w:val="00E5306B"/>
    <w:rsid w:val="00E54519"/>
    <w:rsid w:val="00E54AFA"/>
    <w:rsid w:val="00E54B20"/>
    <w:rsid w:val="00E54D81"/>
    <w:rsid w:val="00E55643"/>
    <w:rsid w:val="00E561F2"/>
    <w:rsid w:val="00E56E28"/>
    <w:rsid w:val="00E56F76"/>
    <w:rsid w:val="00E570DA"/>
    <w:rsid w:val="00E574B5"/>
    <w:rsid w:val="00E57526"/>
    <w:rsid w:val="00E57997"/>
    <w:rsid w:val="00E57D4C"/>
    <w:rsid w:val="00E60203"/>
    <w:rsid w:val="00E604B3"/>
    <w:rsid w:val="00E60778"/>
    <w:rsid w:val="00E60B85"/>
    <w:rsid w:val="00E60FAC"/>
    <w:rsid w:val="00E61597"/>
    <w:rsid w:val="00E61DD0"/>
    <w:rsid w:val="00E62133"/>
    <w:rsid w:val="00E628BD"/>
    <w:rsid w:val="00E643A6"/>
    <w:rsid w:val="00E655FF"/>
    <w:rsid w:val="00E65E14"/>
    <w:rsid w:val="00E66729"/>
    <w:rsid w:val="00E66759"/>
    <w:rsid w:val="00E66FEF"/>
    <w:rsid w:val="00E673C4"/>
    <w:rsid w:val="00E67485"/>
    <w:rsid w:val="00E67C61"/>
    <w:rsid w:val="00E67D48"/>
    <w:rsid w:val="00E7047E"/>
    <w:rsid w:val="00E7180C"/>
    <w:rsid w:val="00E71C79"/>
    <w:rsid w:val="00E725F7"/>
    <w:rsid w:val="00E730A1"/>
    <w:rsid w:val="00E7382B"/>
    <w:rsid w:val="00E73AA2"/>
    <w:rsid w:val="00E74E15"/>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0C0C"/>
    <w:rsid w:val="00E91AB3"/>
    <w:rsid w:val="00E91C6C"/>
    <w:rsid w:val="00E922A3"/>
    <w:rsid w:val="00E9276F"/>
    <w:rsid w:val="00E9390D"/>
    <w:rsid w:val="00E943AC"/>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65E"/>
    <w:rsid w:val="00EB6BEE"/>
    <w:rsid w:val="00EB6FF9"/>
    <w:rsid w:val="00EB7042"/>
    <w:rsid w:val="00EB7FA8"/>
    <w:rsid w:val="00EC0520"/>
    <w:rsid w:val="00EC0632"/>
    <w:rsid w:val="00EC0B93"/>
    <w:rsid w:val="00EC252C"/>
    <w:rsid w:val="00EC2F78"/>
    <w:rsid w:val="00EC3290"/>
    <w:rsid w:val="00EC355E"/>
    <w:rsid w:val="00EC4533"/>
    <w:rsid w:val="00EC586C"/>
    <w:rsid w:val="00EC73FC"/>
    <w:rsid w:val="00EC7C1B"/>
    <w:rsid w:val="00ED00C2"/>
    <w:rsid w:val="00ED0F37"/>
    <w:rsid w:val="00ED10E9"/>
    <w:rsid w:val="00ED17A9"/>
    <w:rsid w:val="00ED29AB"/>
    <w:rsid w:val="00ED3F1E"/>
    <w:rsid w:val="00ED44C5"/>
    <w:rsid w:val="00ED58D4"/>
    <w:rsid w:val="00ED5D30"/>
    <w:rsid w:val="00ED6A2E"/>
    <w:rsid w:val="00ED6B39"/>
    <w:rsid w:val="00ED71E2"/>
    <w:rsid w:val="00ED7BB7"/>
    <w:rsid w:val="00EE009B"/>
    <w:rsid w:val="00EE1449"/>
    <w:rsid w:val="00EE21FF"/>
    <w:rsid w:val="00EE2987"/>
    <w:rsid w:val="00EE2B11"/>
    <w:rsid w:val="00EE32A1"/>
    <w:rsid w:val="00EE39D6"/>
    <w:rsid w:val="00EE4041"/>
    <w:rsid w:val="00EE41D1"/>
    <w:rsid w:val="00EE4403"/>
    <w:rsid w:val="00EE4A13"/>
    <w:rsid w:val="00EE4CB7"/>
    <w:rsid w:val="00EE54B0"/>
    <w:rsid w:val="00EE579A"/>
    <w:rsid w:val="00EE5C23"/>
    <w:rsid w:val="00EE63F3"/>
    <w:rsid w:val="00EE678D"/>
    <w:rsid w:val="00EE6A3A"/>
    <w:rsid w:val="00EE7168"/>
    <w:rsid w:val="00EE7860"/>
    <w:rsid w:val="00EE7D34"/>
    <w:rsid w:val="00EE7D43"/>
    <w:rsid w:val="00EE7DA6"/>
    <w:rsid w:val="00EF0929"/>
    <w:rsid w:val="00EF137B"/>
    <w:rsid w:val="00EF1C97"/>
    <w:rsid w:val="00EF1EB6"/>
    <w:rsid w:val="00EF2310"/>
    <w:rsid w:val="00EF236D"/>
    <w:rsid w:val="00EF27C3"/>
    <w:rsid w:val="00EF2E8F"/>
    <w:rsid w:val="00EF4764"/>
    <w:rsid w:val="00EF5669"/>
    <w:rsid w:val="00EF5C79"/>
    <w:rsid w:val="00EF63F4"/>
    <w:rsid w:val="00EF6D6D"/>
    <w:rsid w:val="00EF74E7"/>
    <w:rsid w:val="00F0018C"/>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AF6"/>
    <w:rsid w:val="00F23FE9"/>
    <w:rsid w:val="00F2401C"/>
    <w:rsid w:val="00F2536F"/>
    <w:rsid w:val="00F254D3"/>
    <w:rsid w:val="00F25615"/>
    <w:rsid w:val="00F25C3B"/>
    <w:rsid w:val="00F25D98"/>
    <w:rsid w:val="00F2602B"/>
    <w:rsid w:val="00F261D9"/>
    <w:rsid w:val="00F26F0D"/>
    <w:rsid w:val="00F300AE"/>
    <w:rsid w:val="00F300FB"/>
    <w:rsid w:val="00F3014A"/>
    <w:rsid w:val="00F3084B"/>
    <w:rsid w:val="00F30963"/>
    <w:rsid w:val="00F30AC8"/>
    <w:rsid w:val="00F31C90"/>
    <w:rsid w:val="00F328C3"/>
    <w:rsid w:val="00F3316F"/>
    <w:rsid w:val="00F33893"/>
    <w:rsid w:val="00F340F4"/>
    <w:rsid w:val="00F34406"/>
    <w:rsid w:val="00F34408"/>
    <w:rsid w:val="00F35519"/>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67A1"/>
    <w:rsid w:val="00F475D5"/>
    <w:rsid w:val="00F476A5"/>
    <w:rsid w:val="00F47A89"/>
    <w:rsid w:val="00F50F2A"/>
    <w:rsid w:val="00F5113B"/>
    <w:rsid w:val="00F53C28"/>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111"/>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AAD"/>
    <w:rsid w:val="00FB4E84"/>
    <w:rsid w:val="00FB56DD"/>
    <w:rsid w:val="00FB575F"/>
    <w:rsid w:val="00FB5818"/>
    <w:rsid w:val="00FB6BB5"/>
    <w:rsid w:val="00FB7ABA"/>
    <w:rsid w:val="00FB7F73"/>
    <w:rsid w:val="00FC0890"/>
    <w:rsid w:val="00FC09B6"/>
    <w:rsid w:val="00FC0E8D"/>
    <w:rsid w:val="00FC1A3F"/>
    <w:rsid w:val="00FC247C"/>
    <w:rsid w:val="00FC283B"/>
    <w:rsid w:val="00FC29D1"/>
    <w:rsid w:val="00FC3B17"/>
    <w:rsid w:val="00FC3BC9"/>
    <w:rsid w:val="00FC46CF"/>
    <w:rsid w:val="00FC4959"/>
    <w:rsid w:val="00FC4E0F"/>
    <w:rsid w:val="00FC4EA1"/>
    <w:rsid w:val="00FC4F55"/>
    <w:rsid w:val="00FC5174"/>
    <w:rsid w:val="00FC5B02"/>
    <w:rsid w:val="00FC5B5C"/>
    <w:rsid w:val="00FC5CDB"/>
    <w:rsid w:val="00FC6C71"/>
    <w:rsid w:val="00FC7397"/>
    <w:rsid w:val="00FC7528"/>
    <w:rsid w:val="00FC7619"/>
    <w:rsid w:val="00FC7ABA"/>
    <w:rsid w:val="00FD07E8"/>
    <w:rsid w:val="00FD09D6"/>
    <w:rsid w:val="00FD0A20"/>
    <w:rsid w:val="00FD1E36"/>
    <w:rsid w:val="00FD2A85"/>
    <w:rsid w:val="00FD2EF1"/>
    <w:rsid w:val="00FD3C50"/>
    <w:rsid w:val="00FD41F9"/>
    <w:rsid w:val="00FD46A2"/>
    <w:rsid w:val="00FD46DF"/>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CE5BC2"/>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link w:val="30"/>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30">
    <w:name w:val="标题 3 字符"/>
    <w:aliases w:val="Underrubrik2 字符,H3 字符"/>
    <w:basedOn w:val="a3"/>
    <w:link w:val="3"/>
    <w:rsid w:val="00ED71E2"/>
    <w:rPr>
      <w:rFonts w:ascii="Calibri" w:eastAsia="Times New Roman" w:hAnsi="Calibri"/>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rsid w:val="00ED71E2"/>
    <w:rPr>
      <w:rFonts w:ascii="Calibri" w:eastAsia="Times New Roman" w:hAnsi="Calibr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BD76C-846A-4EE2-B676-7848671A9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4</Pages>
  <Words>1681</Words>
  <Characters>9584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35</cp:revision>
  <cp:lastPrinted>2009-04-22T01:01:00Z</cp:lastPrinted>
  <dcterms:created xsi:type="dcterms:W3CDTF">2024-07-12T04:21:00Z</dcterms:created>
  <dcterms:modified xsi:type="dcterms:W3CDTF">2024-08-09T15:05:00Z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(3)HIrWfps7Qk1PNmHt6OPd7yhuEpxq2Sx0/KR2hf8hKO569Pxx/rl7Wh+8sBxjVG1xBpP+aKQy
Ral4BJmJvWubRYbs41/Iz5FQLD9YLtJAueG2wI1lkWmFplshXgnuZ9z3mlAz5r4kSakvVcLs
RQe2nXLf6wEXC2IH3mtpDCsHe+5nQ5+U4GbwpGQYyN8C+f9nUGi/B8fGrIsXu9DEaZ3U2gj7
pUVbEzcKpV+VDnzCZe</vt:lpwstr>
  </property>
  <property fmtid="{D5CDD505-2E9C-101B-9397-08002B2CF9AE}" pid="17" name="_2015_ms_pID_725343_00">
    <vt:lpwstr>_2015_ms_pID_725343</vt:lpwstr>
  </property>
  <property fmtid="{D5CDD505-2E9C-101B-9397-08002B2CF9AE}" pid="18" name="_2015_ms_pID_7253431">
    <vt:lpwstr>oZVkiDTnBKtaLhz6odKIdP4KknYkYlU1cy9PfcP4GqOmhhxIpURzO6
GnQ+DTGuO0Y3lxK0YTGaTtoLcca1OOu3VmweNf07PNJaZNDtiNG9fdQ0oBqagqBz9nIvs4bA
WhA/s3GjI+ocsrNxouOj2WcFBWNGzEeYYoC7zLb2IdEJFjNXzVfDKijTni2ofkeERMZbS5l5
bQ3rC/1ikRduIJTgGUCuyaqvVkiAX20fUigh</vt:lpwstr>
  </property>
  <property fmtid="{D5CDD505-2E9C-101B-9397-08002B2CF9AE}" pid="19" name="_2015_ms_pID_7253431_00">
    <vt:lpwstr>_2015_ms_pID_7253431</vt:lpwstr>
  </property>
  <property fmtid="{D5CDD505-2E9C-101B-9397-08002B2CF9AE}" pid="20" name="_2015_ms_pID_7253432">
    <vt:lpwstr>l0K+/jxW7mkjjnrvbm6JXOg8CtSMtt4BvuSS
/z2Ki+0WeI/6SeKE58D61RIJse4OOm4BcKApW1WgQmkv2PC80kE=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1723205030</vt:lpwstr>
  </property>
</Properties>
</file>